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D0164" w14:textId="67EF806A" w:rsidR="00542BBC" w:rsidRPr="00454B13" w:rsidRDefault="00454B13" w:rsidP="00454B13">
      <w:pPr>
        <w:jc w:val="center"/>
        <w:rPr>
          <w:rFonts w:ascii="宋体" w:eastAsia="宋体" w:hAnsi="宋体"/>
          <w:sz w:val="24"/>
          <w:szCs w:val="28"/>
        </w:rPr>
      </w:pPr>
      <w:r w:rsidRPr="00454B13">
        <w:rPr>
          <w:rFonts w:ascii="宋体" w:eastAsia="宋体" w:hAnsi="宋体" w:hint="eastAsia"/>
          <w:sz w:val="24"/>
          <w:szCs w:val="28"/>
        </w:rPr>
        <w:t>专利申请技术交底书</w:t>
      </w:r>
    </w:p>
    <w:p w14:paraId="6A1E5BF7" w14:textId="0BAE4952" w:rsidR="00454B13" w:rsidRDefault="00454B13" w:rsidP="00454B13">
      <w:pPr>
        <w:pStyle w:val="a7"/>
        <w:numPr>
          <w:ilvl w:val="0"/>
          <w:numId w:val="1"/>
        </w:numPr>
        <w:ind w:firstLineChars="0"/>
        <w:rPr>
          <w:rFonts w:ascii="宋体" w:eastAsia="宋体" w:hAnsi="宋体"/>
          <w:b/>
          <w:bCs/>
          <w:sz w:val="30"/>
          <w:szCs w:val="30"/>
        </w:rPr>
      </w:pPr>
      <w:r w:rsidRPr="00454B13">
        <w:rPr>
          <w:rFonts w:ascii="宋体" w:eastAsia="宋体" w:hAnsi="宋体" w:hint="eastAsia"/>
          <w:b/>
          <w:bCs/>
          <w:sz w:val="30"/>
          <w:szCs w:val="30"/>
        </w:rPr>
        <w:t>发明名称：</w:t>
      </w:r>
    </w:p>
    <w:p w14:paraId="108339C5" w14:textId="217E3328" w:rsidR="00454B13" w:rsidRPr="00454B13" w:rsidRDefault="00454B13" w:rsidP="00454B13">
      <w:pPr>
        <w:rPr>
          <w:rFonts w:ascii="宋体" w:eastAsia="宋体" w:hAnsi="宋体"/>
          <w:sz w:val="24"/>
          <w:szCs w:val="24"/>
        </w:rPr>
      </w:pPr>
      <w:r w:rsidRPr="00454B13">
        <w:rPr>
          <w:rFonts w:ascii="宋体" w:eastAsia="宋体" w:hAnsi="宋体" w:hint="eastAsia"/>
          <w:sz w:val="24"/>
          <w:szCs w:val="24"/>
        </w:rPr>
        <w:t>一种基于</w:t>
      </w:r>
      <w:r>
        <w:rPr>
          <w:rFonts w:ascii="宋体" w:eastAsia="宋体" w:hAnsi="宋体" w:hint="eastAsia"/>
          <w:sz w:val="24"/>
          <w:szCs w:val="24"/>
        </w:rPr>
        <w:t>频域分析和</w:t>
      </w:r>
      <w:proofErr w:type="gramStart"/>
      <w:r>
        <w:rPr>
          <w:rFonts w:ascii="宋体" w:eastAsia="宋体" w:hAnsi="宋体" w:hint="eastAsia"/>
          <w:sz w:val="24"/>
          <w:szCs w:val="24"/>
        </w:rPr>
        <w:t>流间特征</w:t>
      </w:r>
      <w:proofErr w:type="gramEnd"/>
      <w:r>
        <w:rPr>
          <w:rFonts w:ascii="宋体" w:eastAsia="宋体" w:hAnsi="宋体" w:hint="eastAsia"/>
          <w:sz w:val="24"/>
          <w:szCs w:val="24"/>
        </w:rPr>
        <w:t>的反射放大型拒绝服务攻击检测方法</w:t>
      </w:r>
    </w:p>
    <w:p w14:paraId="5A043262" w14:textId="017D508A" w:rsidR="00454B13" w:rsidRDefault="00454B13" w:rsidP="00454B13">
      <w:pPr>
        <w:pStyle w:val="a7"/>
        <w:numPr>
          <w:ilvl w:val="0"/>
          <w:numId w:val="1"/>
        </w:numPr>
        <w:ind w:firstLineChars="0"/>
        <w:rPr>
          <w:rFonts w:ascii="宋体" w:eastAsia="宋体" w:hAnsi="宋体"/>
          <w:b/>
          <w:bCs/>
          <w:sz w:val="30"/>
          <w:szCs w:val="30"/>
        </w:rPr>
      </w:pPr>
      <w:r w:rsidRPr="00454B13">
        <w:rPr>
          <w:rFonts w:ascii="宋体" w:eastAsia="宋体" w:hAnsi="宋体" w:hint="eastAsia"/>
          <w:b/>
          <w:bCs/>
          <w:sz w:val="30"/>
          <w:szCs w:val="30"/>
        </w:rPr>
        <w:t>技术领域</w:t>
      </w:r>
    </w:p>
    <w:p w14:paraId="5D13FFE9" w14:textId="00B57403" w:rsidR="00454B13" w:rsidRPr="00454B13" w:rsidRDefault="00454B13" w:rsidP="00A62FD5">
      <w:pPr>
        <w:spacing w:line="360" w:lineRule="auto"/>
        <w:ind w:firstLineChars="200" w:firstLine="480"/>
        <w:rPr>
          <w:rFonts w:ascii="宋体" w:eastAsia="宋体" w:hAnsi="宋体"/>
          <w:sz w:val="24"/>
          <w:szCs w:val="24"/>
        </w:rPr>
      </w:pPr>
      <w:r>
        <w:rPr>
          <w:rFonts w:ascii="宋体" w:eastAsia="宋体" w:hAnsi="宋体" w:hint="eastAsia"/>
          <w:sz w:val="24"/>
          <w:szCs w:val="24"/>
        </w:rPr>
        <w:t>本发明设计了一种</w:t>
      </w:r>
      <w:r w:rsidR="00A62FD5">
        <w:rPr>
          <w:rFonts w:ascii="宋体" w:eastAsia="宋体" w:hAnsi="宋体" w:hint="eastAsia"/>
          <w:sz w:val="24"/>
          <w:szCs w:val="24"/>
        </w:rPr>
        <w:t>基于频域分析和</w:t>
      </w:r>
      <w:proofErr w:type="gramStart"/>
      <w:r w:rsidR="00A62FD5">
        <w:rPr>
          <w:rFonts w:ascii="宋体" w:eastAsia="宋体" w:hAnsi="宋体" w:hint="eastAsia"/>
          <w:sz w:val="24"/>
          <w:szCs w:val="24"/>
        </w:rPr>
        <w:t>流间特征</w:t>
      </w:r>
      <w:proofErr w:type="gramEnd"/>
      <w:r w:rsidR="00A62FD5">
        <w:rPr>
          <w:rFonts w:ascii="宋体" w:eastAsia="宋体" w:hAnsi="宋体" w:hint="eastAsia"/>
          <w:sz w:val="24"/>
          <w:szCs w:val="24"/>
        </w:rPr>
        <w:t>结合深度学习的反射放大型拒绝服务攻击的检测及细粒度分类方法，属于网络入侵检测领域。</w:t>
      </w:r>
    </w:p>
    <w:p w14:paraId="5B15262B" w14:textId="6C28C7CC" w:rsidR="00F50EDC" w:rsidRPr="007E7B72" w:rsidRDefault="00454B13" w:rsidP="007E7B72">
      <w:pPr>
        <w:pStyle w:val="a7"/>
        <w:numPr>
          <w:ilvl w:val="0"/>
          <w:numId w:val="1"/>
        </w:numPr>
        <w:ind w:firstLineChars="0"/>
        <w:rPr>
          <w:rFonts w:ascii="宋体" w:eastAsia="宋体" w:hAnsi="宋体"/>
          <w:b/>
          <w:bCs/>
          <w:sz w:val="30"/>
          <w:szCs w:val="30"/>
        </w:rPr>
      </w:pPr>
      <w:r w:rsidRPr="00454B13">
        <w:rPr>
          <w:rFonts w:ascii="宋体" w:eastAsia="宋体" w:hAnsi="宋体" w:hint="eastAsia"/>
          <w:b/>
          <w:bCs/>
          <w:sz w:val="30"/>
          <w:szCs w:val="30"/>
        </w:rPr>
        <w:t>背景技术</w:t>
      </w:r>
    </w:p>
    <w:p w14:paraId="15F28443" w14:textId="47305291" w:rsidR="007453E3" w:rsidRDefault="00F50EDC" w:rsidP="00F50EDC">
      <w:pPr>
        <w:spacing w:line="360" w:lineRule="auto"/>
        <w:ind w:firstLineChars="200" w:firstLine="480"/>
        <w:rPr>
          <w:rFonts w:ascii="宋体" w:eastAsia="宋体" w:hAnsi="宋体"/>
          <w:sz w:val="24"/>
          <w:szCs w:val="24"/>
        </w:rPr>
      </w:pPr>
      <w:r w:rsidRPr="00F50EDC">
        <w:rPr>
          <w:rFonts w:ascii="宋体" w:eastAsia="宋体" w:hAnsi="宋体" w:hint="eastAsia"/>
          <w:sz w:val="24"/>
          <w:szCs w:val="24"/>
        </w:rPr>
        <w:t>分布式拒绝服务攻击（DDoS）是一种易发动且破坏性极强的网络攻击</w:t>
      </w:r>
      <w:r w:rsidR="007453E3">
        <w:rPr>
          <w:rFonts w:ascii="宋体" w:eastAsia="宋体" w:hAnsi="宋体" w:hint="eastAsia"/>
          <w:sz w:val="24"/>
          <w:szCs w:val="24"/>
        </w:rPr>
        <w:t>，</w:t>
      </w:r>
      <w:r w:rsidRPr="00F50EDC">
        <w:rPr>
          <w:rFonts w:ascii="宋体" w:eastAsia="宋体" w:hAnsi="宋体" w:hint="eastAsia"/>
          <w:sz w:val="24"/>
          <w:szCs w:val="24"/>
        </w:rPr>
        <w:t>在这种攻击中，</w:t>
      </w:r>
      <w:r w:rsidR="007453E3">
        <w:rPr>
          <w:rFonts w:ascii="宋体" w:eastAsia="宋体" w:hAnsi="宋体" w:hint="eastAsia"/>
          <w:sz w:val="24"/>
          <w:szCs w:val="24"/>
        </w:rPr>
        <w:t>多个受控的主机向同一个目标（如一个Web服务器、DNS服务器或者其他网络资产）发起大量连接请求，使得该目标为处理这些请求而最终耗尽计算资源以至于无法响应正常的请求。</w:t>
      </w:r>
    </w:p>
    <w:p w14:paraId="1FCAA3DE" w14:textId="680D7B24" w:rsidR="00F50EDC" w:rsidRPr="00F50EDC" w:rsidRDefault="007453E3" w:rsidP="00F50EDC">
      <w:pPr>
        <w:spacing w:line="360" w:lineRule="auto"/>
        <w:ind w:firstLineChars="200" w:firstLine="480"/>
        <w:rPr>
          <w:rFonts w:ascii="宋体" w:eastAsia="宋体" w:hAnsi="宋体"/>
          <w:sz w:val="24"/>
          <w:szCs w:val="24"/>
        </w:rPr>
      </w:pPr>
      <w:r>
        <w:rPr>
          <w:rFonts w:ascii="宋体" w:eastAsia="宋体" w:hAnsi="宋体" w:hint="eastAsia"/>
          <w:sz w:val="24"/>
          <w:szCs w:val="24"/>
        </w:rPr>
        <w:t>近年来一些新型的、引人注目的分布式拒绝服务攻击依赖于反射和放大机制，这种攻击形式被称作反射放大型拒绝服务攻击（DRDo</w:t>
      </w:r>
      <w:r>
        <w:rPr>
          <w:rFonts w:ascii="宋体" w:eastAsia="宋体" w:hAnsi="宋体"/>
          <w:sz w:val="24"/>
          <w:szCs w:val="24"/>
        </w:rPr>
        <w:t>S</w:t>
      </w:r>
      <w:r>
        <w:rPr>
          <w:rFonts w:ascii="宋体" w:eastAsia="宋体" w:hAnsi="宋体" w:hint="eastAsia"/>
          <w:sz w:val="24"/>
          <w:szCs w:val="24"/>
        </w:rPr>
        <w:t>）。</w:t>
      </w:r>
      <w:r w:rsidR="00F50EDC" w:rsidRPr="00F50EDC">
        <w:rPr>
          <w:rFonts w:ascii="宋体" w:eastAsia="宋体" w:hAnsi="宋体" w:hint="eastAsia"/>
          <w:sz w:val="24"/>
          <w:szCs w:val="24"/>
        </w:rPr>
        <w:t>攻击者通过发送精心构造并且伪造源</w:t>
      </w:r>
      <w:r w:rsidR="005C0633">
        <w:rPr>
          <w:rFonts w:ascii="宋体" w:eastAsia="宋体" w:hAnsi="宋体" w:hint="eastAsia"/>
          <w:sz w:val="24"/>
          <w:szCs w:val="24"/>
        </w:rPr>
        <w:t>IP</w:t>
      </w:r>
      <w:r w:rsidR="00F50EDC" w:rsidRPr="00F50EDC">
        <w:rPr>
          <w:rFonts w:ascii="宋体" w:eastAsia="宋体" w:hAnsi="宋体" w:hint="eastAsia"/>
          <w:sz w:val="24"/>
          <w:szCs w:val="24"/>
        </w:rPr>
        <w:t>的请求包给</w:t>
      </w:r>
      <w:r>
        <w:rPr>
          <w:rFonts w:ascii="宋体" w:eastAsia="宋体" w:hAnsi="宋体" w:hint="eastAsia"/>
          <w:sz w:val="24"/>
          <w:szCs w:val="24"/>
        </w:rPr>
        <w:t>特定的</w:t>
      </w:r>
      <w:r w:rsidR="00F50EDC" w:rsidRPr="00F50EDC">
        <w:rPr>
          <w:rFonts w:ascii="宋体" w:eastAsia="宋体" w:hAnsi="宋体" w:hint="eastAsia"/>
          <w:sz w:val="24"/>
          <w:szCs w:val="24"/>
        </w:rPr>
        <w:t>公共服务器</w:t>
      </w:r>
      <w:r>
        <w:rPr>
          <w:rFonts w:ascii="宋体" w:eastAsia="宋体" w:hAnsi="宋体" w:hint="eastAsia"/>
          <w:sz w:val="24"/>
          <w:szCs w:val="24"/>
        </w:rPr>
        <w:t>（如NTP服务器）</w:t>
      </w:r>
      <w:r w:rsidR="00F50EDC" w:rsidRPr="00F50EDC">
        <w:rPr>
          <w:rFonts w:ascii="宋体" w:eastAsia="宋体" w:hAnsi="宋体" w:hint="eastAsia"/>
          <w:sz w:val="24"/>
          <w:szCs w:val="24"/>
        </w:rPr>
        <w:t>，这些服务器会将响应</w:t>
      </w:r>
      <w:r>
        <w:rPr>
          <w:rFonts w:ascii="宋体" w:eastAsia="宋体" w:hAnsi="宋体" w:hint="eastAsia"/>
          <w:sz w:val="24"/>
          <w:szCs w:val="24"/>
        </w:rPr>
        <w:t>发送</w:t>
      </w:r>
      <w:r w:rsidR="00F50EDC" w:rsidRPr="00F50EDC">
        <w:rPr>
          <w:rFonts w:ascii="宋体" w:eastAsia="宋体" w:hAnsi="宋体" w:hint="eastAsia"/>
          <w:sz w:val="24"/>
          <w:szCs w:val="24"/>
        </w:rPr>
        <w:t>给</w:t>
      </w:r>
      <w:r>
        <w:rPr>
          <w:rFonts w:ascii="宋体" w:eastAsia="宋体" w:hAnsi="宋体" w:hint="eastAsia"/>
          <w:sz w:val="24"/>
          <w:szCs w:val="24"/>
        </w:rPr>
        <w:t>目标</w:t>
      </w:r>
      <w:r w:rsidR="00F50EDC" w:rsidRPr="00F50EDC">
        <w:rPr>
          <w:rFonts w:ascii="宋体" w:eastAsia="宋体" w:hAnsi="宋体" w:hint="eastAsia"/>
          <w:sz w:val="24"/>
          <w:szCs w:val="24"/>
        </w:rPr>
        <w:t>受害者。</w:t>
      </w:r>
      <w:r w:rsidR="007E7B72">
        <w:rPr>
          <w:rFonts w:ascii="宋体" w:eastAsia="宋体" w:hAnsi="宋体" w:hint="eastAsia"/>
          <w:sz w:val="24"/>
          <w:szCs w:val="24"/>
        </w:rPr>
        <w:t>并且</w:t>
      </w:r>
      <w:r w:rsidR="00F50EDC" w:rsidRPr="00F50EDC">
        <w:rPr>
          <w:rFonts w:ascii="宋体" w:eastAsia="宋体" w:hAnsi="宋体" w:hint="eastAsia"/>
          <w:sz w:val="24"/>
          <w:szCs w:val="24"/>
        </w:rPr>
        <w:t>这种被选中的公共服务器往往具有放大流量的作用，因此攻击者只需要发送较少的请求就能构造数倍于原始流量的攻击流量,直到</w:t>
      </w:r>
      <w:r>
        <w:rPr>
          <w:rFonts w:ascii="宋体" w:eastAsia="宋体" w:hAnsi="宋体" w:hint="eastAsia"/>
          <w:sz w:val="24"/>
          <w:szCs w:val="24"/>
        </w:rPr>
        <w:t>使得</w:t>
      </w:r>
      <w:r w:rsidR="00F50EDC" w:rsidRPr="00F50EDC">
        <w:rPr>
          <w:rFonts w:ascii="宋体" w:eastAsia="宋体" w:hAnsi="宋体" w:hint="eastAsia"/>
          <w:sz w:val="24"/>
          <w:szCs w:val="24"/>
        </w:rPr>
        <w:t>目标机器瘫痪</w:t>
      </w:r>
      <w:r>
        <w:rPr>
          <w:rFonts w:ascii="宋体" w:eastAsia="宋体" w:hAnsi="宋体" w:hint="eastAsia"/>
          <w:sz w:val="24"/>
          <w:szCs w:val="24"/>
        </w:rPr>
        <w:t>。由于反射放大型拒绝服务攻击的低资源消耗和为攻击源提供的高隐蔽特性，</w:t>
      </w:r>
      <w:r w:rsidR="007E7B72">
        <w:rPr>
          <w:rFonts w:ascii="宋体" w:eastAsia="宋体" w:hAnsi="宋体" w:hint="eastAsia"/>
          <w:sz w:val="24"/>
          <w:szCs w:val="24"/>
        </w:rPr>
        <w:t>使用</w:t>
      </w:r>
      <w:r>
        <w:rPr>
          <w:rFonts w:ascii="宋体" w:eastAsia="宋体" w:hAnsi="宋体" w:hint="eastAsia"/>
          <w:sz w:val="24"/>
          <w:szCs w:val="24"/>
        </w:rPr>
        <w:t>这种攻击</w:t>
      </w:r>
      <w:r w:rsidR="007E7B72">
        <w:rPr>
          <w:rFonts w:ascii="宋体" w:eastAsia="宋体" w:hAnsi="宋体" w:hint="eastAsia"/>
          <w:sz w:val="24"/>
          <w:szCs w:val="24"/>
        </w:rPr>
        <w:t>手段的网络安全事件</w:t>
      </w:r>
      <w:r>
        <w:rPr>
          <w:rFonts w:ascii="宋体" w:eastAsia="宋体" w:hAnsi="宋体" w:hint="eastAsia"/>
          <w:sz w:val="24"/>
          <w:szCs w:val="24"/>
        </w:rPr>
        <w:t>发生</w:t>
      </w:r>
      <w:r w:rsidR="007E7B72">
        <w:rPr>
          <w:rFonts w:ascii="宋体" w:eastAsia="宋体" w:hAnsi="宋体" w:hint="eastAsia"/>
          <w:sz w:val="24"/>
          <w:szCs w:val="24"/>
        </w:rPr>
        <w:t>愈加频繁。</w:t>
      </w:r>
    </w:p>
    <w:p w14:paraId="68EB4A0D" w14:textId="21E98FB3" w:rsidR="00F50EDC" w:rsidRDefault="00F50EDC" w:rsidP="00F50EDC">
      <w:pPr>
        <w:spacing w:line="360" w:lineRule="auto"/>
        <w:ind w:firstLineChars="200" w:firstLine="480"/>
        <w:rPr>
          <w:rFonts w:ascii="宋体" w:eastAsia="宋体" w:hAnsi="宋体"/>
          <w:sz w:val="24"/>
          <w:szCs w:val="24"/>
        </w:rPr>
      </w:pPr>
      <w:r w:rsidRPr="00F50EDC">
        <w:rPr>
          <w:rFonts w:ascii="宋体" w:eastAsia="宋体" w:hAnsi="宋体" w:hint="eastAsia"/>
          <w:sz w:val="24"/>
          <w:szCs w:val="24"/>
        </w:rPr>
        <w:t>由于</w:t>
      </w:r>
      <w:r w:rsidR="005C0633">
        <w:rPr>
          <w:rFonts w:ascii="宋体" w:eastAsia="宋体" w:hAnsi="宋体" w:hint="eastAsia"/>
          <w:sz w:val="24"/>
          <w:szCs w:val="24"/>
        </w:rPr>
        <w:t>DRDoS</w:t>
      </w:r>
      <w:r w:rsidRPr="00F50EDC">
        <w:rPr>
          <w:rFonts w:ascii="宋体" w:eastAsia="宋体" w:hAnsi="宋体" w:hint="eastAsia"/>
          <w:sz w:val="24"/>
          <w:szCs w:val="24"/>
        </w:rPr>
        <w:t>攻击</w:t>
      </w:r>
      <w:r w:rsidR="00C16933">
        <w:rPr>
          <w:rFonts w:ascii="宋体" w:eastAsia="宋体" w:hAnsi="宋体" w:hint="eastAsia"/>
          <w:sz w:val="24"/>
          <w:szCs w:val="24"/>
        </w:rPr>
        <w:t>机理内在地</w:t>
      </w:r>
      <w:r w:rsidRPr="00F50EDC">
        <w:rPr>
          <w:rFonts w:ascii="宋体" w:eastAsia="宋体" w:hAnsi="宋体" w:hint="eastAsia"/>
          <w:sz w:val="24"/>
          <w:szCs w:val="24"/>
        </w:rPr>
        <w:t>需要利用源</w:t>
      </w:r>
      <w:r w:rsidR="005C0633">
        <w:rPr>
          <w:rFonts w:ascii="宋体" w:eastAsia="宋体" w:hAnsi="宋体" w:hint="eastAsia"/>
          <w:sz w:val="24"/>
          <w:szCs w:val="24"/>
        </w:rPr>
        <w:t>IP</w:t>
      </w:r>
      <w:r w:rsidRPr="00F50EDC">
        <w:rPr>
          <w:rFonts w:ascii="宋体" w:eastAsia="宋体" w:hAnsi="宋体" w:hint="eastAsia"/>
          <w:sz w:val="24"/>
          <w:szCs w:val="24"/>
        </w:rPr>
        <w:t>伪造技术的支持，因此解决该类</w:t>
      </w:r>
      <w:r w:rsidR="00C16933">
        <w:rPr>
          <w:rFonts w:ascii="宋体" w:eastAsia="宋体" w:hAnsi="宋体" w:hint="eastAsia"/>
          <w:sz w:val="24"/>
          <w:szCs w:val="24"/>
        </w:rPr>
        <w:t>攻击</w:t>
      </w:r>
      <w:r w:rsidRPr="00F50EDC">
        <w:rPr>
          <w:rFonts w:ascii="宋体" w:eastAsia="宋体" w:hAnsi="宋体" w:hint="eastAsia"/>
          <w:sz w:val="24"/>
          <w:szCs w:val="24"/>
        </w:rPr>
        <w:t>最有效的方法就是</w:t>
      </w:r>
      <w:r w:rsidR="007E7B72">
        <w:rPr>
          <w:rFonts w:ascii="宋体" w:eastAsia="宋体" w:hAnsi="宋体" w:hint="eastAsia"/>
          <w:sz w:val="24"/>
          <w:szCs w:val="24"/>
        </w:rPr>
        <w:t>网络传输</w:t>
      </w:r>
      <w:r w:rsidR="00C16933">
        <w:rPr>
          <w:rFonts w:ascii="宋体" w:eastAsia="宋体" w:hAnsi="宋体" w:hint="eastAsia"/>
          <w:sz w:val="24"/>
          <w:szCs w:val="24"/>
        </w:rPr>
        <w:t>阶段</w:t>
      </w:r>
      <w:r w:rsidR="007E7B72">
        <w:rPr>
          <w:rFonts w:ascii="宋体" w:eastAsia="宋体" w:hAnsi="宋体" w:hint="eastAsia"/>
          <w:sz w:val="24"/>
          <w:szCs w:val="24"/>
        </w:rPr>
        <w:t>（如ISP侧）</w:t>
      </w:r>
      <w:r w:rsidRPr="00F50EDC">
        <w:rPr>
          <w:rFonts w:ascii="宋体" w:eastAsia="宋体" w:hAnsi="宋体" w:hint="eastAsia"/>
          <w:sz w:val="24"/>
          <w:szCs w:val="24"/>
        </w:rPr>
        <w:t>禁用源</w:t>
      </w:r>
      <w:r w:rsidR="00C16933">
        <w:rPr>
          <w:rFonts w:ascii="宋体" w:eastAsia="宋体" w:hAnsi="宋体" w:hint="eastAsia"/>
          <w:sz w:val="24"/>
          <w:szCs w:val="24"/>
        </w:rPr>
        <w:t>IP</w:t>
      </w:r>
      <w:r w:rsidRPr="00F50EDC">
        <w:rPr>
          <w:rFonts w:ascii="宋体" w:eastAsia="宋体" w:hAnsi="宋体" w:hint="eastAsia"/>
          <w:sz w:val="24"/>
          <w:szCs w:val="24"/>
        </w:rPr>
        <w:t>伪造流量</w:t>
      </w:r>
      <w:r>
        <w:rPr>
          <w:rFonts w:ascii="宋体" w:eastAsia="宋体" w:hAnsi="宋体" w:hint="eastAsia"/>
          <w:sz w:val="24"/>
          <w:szCs w:val="24"/>
        </w:rPr>
        <w:t>。</w:t>
      </w:r>
      <w:r w:rsidR="00C16933">
        <w:rPr>
          <w:rFonts w:ascii="宋体" w:eastAsia="宋体" w:hAnsi="宋体" w:hint="eastAsia"/>
          <w:sz w:val="24"/>
          <w:szCs w:val="24"/>
        </w:rPr>
        <w:t>虽然很多基于上述原则的从源头反制DRDoS攻击的具体</w:t>
      </w:r>
      <w:r w:rsidR="00FD4CB6">
        <w:rPr>
          <w:rFonts w:ascii="宋体" w:eastAsia="宋体" w:hAnsi="宋体" w:hint="eastAsia"/>
          <w:sz w:val="24"/>
          <w:szCs w:val="24"/>
        </w:rPr>
        <w:t>方法</w:t>
      </w:r>
      <w:r w:rsidR="00C16933">
        <w:rPr>
          <w:rFonts w:ascii="宋体" w:eastAsia="宋体" w:hAnsi="宋体" w:hint="eastAsia"/>
          <w:sz w:val="24"/>
          <w:szCs w:val="24"/>
        </w:rPr>
        <w:t>措施已经被提出，但是由于这些措施并不会给实施者（如ISP）带来实际的自身收益并且会额外消耗他们的计算资源，因此这类反制/阻断措施在</w:t>
      </w:r>
      <w:r w:rsidRPr="00F50EDC">
        <w:rPr>
          <w:rFonts w:ascii="宋体" w:eastAsia="宋体" w:hAnsi="宋体" w:hint="eastAsia"/>
          <w:sz w:val="24"/>
          <w:szCs w:val="24"/>
        </w:rPr>
        <w:t>实际</w:t>
      </w:r>
      <w:r w:rsidR="00FD4CB6">
        <w:rPr>
          <w:rFonts w:ascii="宋体" w:eastAsia="宋体" w:hAnsi="宋体" w:hint="eastAsia"/>
          <w:sz w:val="24"/>
          <w:szCs w:val="24"/>
        </w:rPr>
        <w:t>部署</w:t>
      </w:r>
      <w:r w:rsidRPr="00F50EDC">
        <w:rPr>
          <w:rFonts w:ascii="宋体" w:eastAsia="宋体" w:hAnsi="宋体" w:hint="eastAsia"/>
          <w:sz w:val="24"/>
          <w:szCs w:val="24"/>
        </w:rPr>
        <w:t>使用中并不均衡</w:t>
      </w:r>
      <w:r w:rsidR="0009512D">
        <w:rPr>
          <w:rFonts w:ascii="宋体" w:eastAsia="宋体" w:hAnsi="宋体" w:hint="eastAsia"/>
          <w:sz w:val="24"/>
          <w:szCs w:val="24"/>
        </w:rPr>
        <w:t>，有效的终端侧攻击检测及缓解手段仍然具有必要性</w:t>
      </w:r>
      <w:r w:rsidR="00C16933">
        <w:rPr>
          <w:rFonts w:ascii="宋体" w:eastAsia="宋体" w:hAnsi="宋体" w:hint="eastAsia"/>
          <w:sz w:val="24"/>
          <w:szCs w:val="24"/>
        </w:rPr>
        <w:t>。</w:t>
      </w:r>
    </w:p>
    <w:p w14:paraId="757C1F15" w14:textId="329D7F7E" w:rsidR="00A62FD5" w:rsidRPr="00A62FD5" w:rsidRDefault="0009512D" w:rsidP="00DC78C0">
      <w:pPr>
        <w:spacing w:line="360" w:lineRule="auto"/>
        <w:ind w:firstLineChars="200" w:firstLine="480"/>
        <w:rPr>
          <w:rFonts w:ascii="宋体" w:eastAsia="宋体" w:hAnsi="宋体" w:hint="eastAsia"/>
          <w:sz w:val="24"/>
          <w:szCs w:val="24"/>
        </w:rPr>
      </w:pPr>
      <w:r w:rsidRPr="00FA4E76">
        <w:rPr>
          <w:rFonts w:ascii="宋体" w:eastAsia="宋体" w:hAnsi="宋体" w:hint="eastAsia"/>
          <w:sz w:val="24"/>
          <w:szCs w:val="24"/>
        </w:rPr>
        <w:t>目前</w:t>
      </w:r>
      <w:r w:rsidR="00DC78C0">
        <w:rPr>
          <w:rFonts w:ascii="宋体" w:eastAsia="宋体" w:hAnsi="宋体" w:hint="eastAsia"/>
          <w:sz w:val="24"/>
          <w:szCs w:val="24"/>
        </w:rPr>
        <w:t>对于DRDoS攻击的检测方法主要存在一下三个问题：（1）检测层面粒度太细，无法达到拒绝服务攻击的实时性要求；（2）检测模型能力欠佳，导致检测查准率和查全率都较低；（3）只能进行DRDoS与良性流量的区分，无法实现对不同类型的DRDoS攻击的细分类以至于无法为IDS或网络管理人员提供进</w:t>
      </w:r>
      <w:r w:rsidR="00DC78C0">
        <w:rPr>
          <w:rFonts w:ascii="宋体" w:eastAsia="宋体" w:hAnsi="宋体" w:hint="eastAsia"/>
          <w:sz w:val="24"/>
          <w:szCs w:val="24"/>
        </w:rPr>
        <w:lastRenderedPageBreak/>
        <w:t>一步决策辅助信息。</w:t>
      </w:r>
    </w:p>
    <w:p w14:paraId="6A1518C1" w14:textId="77EBAEB8" w:rsidR="00454B13" w:rsidRDefault="00454B13" w:rsidP="00454B13">
      <w:pPr>
        <w:pStyle w:val="a7"/>
        <w:numPr>
          <w:ilvl w:val="0"/>
          <w:numId w:val="1"/>
        </w:numPr>
        <w:ind w:firstLineChars="0"/>
        <w:rPr>
          <w:rFonts w:ascii="宋体" w:eastAsia="宋体" w:hAnsi="宋体"/>
          <w:b/>
          <w:bCs/>
          <w:sz w:val="30"/>
          <w:szCs w:val="30"/>
        </w:rPr>
      </w:pPr>
      <w:r w:rsidRPr="00454B13">
        <w:rPr>
          <w:rFonts w:ascii="宋体" w:eastAsia="宋体" w:hAnsi="宋体" w:hint="eastAsia"/>
          <w:b/>
          <w:bCs/>
          <w:sz w:val="30"/>
          <w:szCs w:val="30"/>
        </w:rPr>
        <w:t>发明意义</w:t>
      </w:r>
    </w:p>
    <w:p w14:paraId="63E839A8" w14:textId="3DB3606D" w:rsidR="00DC78C0" w:rsidRPr="00EB5B25" w:rsidRDefault="008120C3" w:rsidP="00DD3F9C">
      <w:pPr>
        <w:widowControl/>
        <w:spacing w:line="360" w:lineRule="auto"/>
        <w:ind w:firstLineChars="200" w:firstLine="480"/>
        <w:rPr>
          <w:rFonts w:ascii="宋体" w:eastAsia="宋体" w:hAnsi="宋体" w:hint="eastAsia"/>
          <w:sz w:val="24"/>
          <w:szCs w:val="24"/>
        </w:rPr>
      </w:pPr>
      <w:r>
        <w:rPr>
          <w:rFonts w:ascii="宋体" w:eastAsia="宋体" w:hAnsi="宋体" w:hint="eastAsia"/>
          <w:sz w:val="24"/>
          <w:szCs w:val="24"/>
        </w:rPr>
        <w:t>本发明</w:t>
      </w:r>
      <w:r w:rsidR="007E13C1">
        <w:rPr>
          <w:rFonts w:ascii="宋体" w:eastAsia="宋体" w:hAnsi="宋体" w:hint="eastAsia"/>
          <w:sz w:val="24"/>
          <w:szCs w:val="24"/>
        </w:rPr>
        <w:t>针对传统DRDoS检测技术面临的问题，</w:t>
      </w:r>
      <w:r>
        <w:rPr>
          <w:rFonts w:ascii="宋体" w:eastAsia="宋体" w:hAnsi="宋体" w:hint="eastAsia"/>
          <w:sz w:val="24"/>
          <w:szCs w:val="24"/>
        </w:rPr>
        <w:t>设计了一种基于频域分析和</w:t>
      </w:r>
      <w:proofErr w:type="gramStart"/>
      <w:r>
        <w:rPr>
          <w:rFonts w:ascii="宋体" w:eastAsia="宋体" w:hAnsi="宋体" w:hint="eastAsia"/>
          <w:sz w:val="24"/>
          <w:szCs w:val="24"/>
        </w:rPr>
        <w:t>流间特征</w:t>
      </w:r>
      <w:proofErr w:type="gramEnd"/>
      <w:r w:rsidR="007E13C1">
        <w:rPr>
          <w:rFonts w:ascii="宋体" w:eastAsia="宋体" w:hAnsi="宋体" w:hint="eastAsia"/>
          <w:sz w:val="24"/>
          <w:szCs w:val="24"/>
        </w:rPr>
        <w:t>与</w:t>
      </w:r>
      <w:r>
        <w:rPr>
          <w:rFonts w:ascii="宋体" w:eastAsia="宋体" w:hAnsi="宋体" w:hint="eastAsia"/>
          <w:sz w:val="24"/>
          <w:szCs w:val="24"/>
        </w:rPr>
        <w:t>深度学习</w:t>
      </w:r>
      <w:r w:rsidR="007E13C1">
        <w:rPr>
          <w:rFonts w:ascii="宋体" w:eastAsia="宋体" w:hAnsi="宋体" w:hint="eastAsia"/>
          <w:sz w:val="24"/>
          <w:szCs w:val="24"/>
        </w:rPr>
        <w:t>结合</w:t>
      </w:r>
      <w:r>
        <w:rPr>
          <w:rFonts w:ascii="宋体" w:eastAsia="宋体" w:hAnsi="宋体" w:hint="eastAsia"/>
          <w:sz w:val="24"/>
          <w:szCs w:val="24"/>
        </w:rPr>
        <w:t>的</w:t>
      </w:r>
      <w:r w:rsidR="007E13C1">
        <w:rPr>
          <w:rFonts w:ascii="宋体" w:eastAsia="宋体" w:hAnsi="宋体" w:hint="eastAsia"/>
          <w:sz w:val="24"/>
          <w:szCs w:val="24"/>
        </w:rPr>
        <w:t>DRDoS</w:t>
      </w:r>
      <w:r>
        <w:rPr>
          <w:rFonts w:ascii="宋体" w:eastAsia="宋体" w:hAnsi="宋体" w:hint="eastAsia"/>
          <w:sz w:val="24"/>
          <w:szCs w:val="24"/>
        </w:rPr>
        <w:t>攻击的检测及细粒度分类方法，</w:t>
      </w:r>
      <w:r w:rsidR="007E13C1">
        <w:rPr>
          <w:rFonts w:ascii="宋体" w:eastAsia="宋体" w:hAnsi="宋体" w:hint="eastAsia"/>
          <w:sz w:val="24"/>
          <w:szCs w:val="24"/>
        </w:rPr>
        <w:t>实现了检测过程的高实时性、高准确性以及提供更全面的细粒度分类信息。</w:t>
      </w:r>
    </w:p>
    <w:p w14:paraId="4F6E6E60" w14:textId="26E7A0DD" w:rsidR="00454B13" w:rsidRDefault="00454B13" w:rsidP="00454B13">
      <w:pPr>
        <w:pStyle w:val="a7"/>
        <w:numPr>
          <w:ilvl w:val="0"/>
          <w:numId w:val="1"/>
        </w:numPr>
        <w:ind w:firstLineChars="0"/>
        <w:rPr>
          <w:rFonts w:ascii="宋体" w:eastAsia="宋体" w:hAnsi="宋体"/>
          <w:b/>
          <w:bCs/>
          <w:sz w:val="30"/>
          <w:szCs w:val="30"/>
        </w:rPr>
      </w:pPr>
      <w:r w:rsidRPr="00454B13">
        <w:rPr>
          <w:rFonts w:ascii="宋体" w:eastAsia="宋体" w:hAnsi="宋体" w:hint="eastAsia"/>
          <w:b/>
          <w:bCs/>
          <w:sz w:val="30"/>
          <w:szCs w:val="30"/>
        </w:rPr>
        <w:t>发明内容</w:t>
      </w:r>
    </w:p>
    <w:p w14:paraId="55894F9B" w14:textId="2C2EC502" w:rsidR="00BF0EE2" w:rsidRDefault="00F97017" w:rsidP="00DD3F9C">
      <w:pPr>
        <w:widowControl/>
        <w:spacing w:line="360" w:lineRule="auto"/>
        <w:ind w:firstLineChars="200" w:firstLine="480"/>
        <w:rPr>
          <w:rFonts w:ascii="宋体" w:eastAsia="宋体" w:hAnsi="宋体"/>
          <w:sz w:val="24"/>
          <w:szCs w:val="24"/>
        </w:rPr>
      </w:pPr>
      <w:r>
        <w:rPr>
          <w:rFonts w:ascii="宋体" w:eastAsia="宋体" w:hAnsi="宋体" w:hint="eastAsia"/>
          <w:sz w:val="24"/>
          <w:szCs w:val="24"/>
        </w:rPr>
        <w:t>本发明设计的DRDoS检测框架</w:t>
      </w:r>
      <w:r w:rsidRPr="00F97017">
        <w:rPr>
          <w:rFonts w:ascii="宋体" w:eastAsia="宋体" w:hAnsi="宋体"/>
          <w:sz w:val="24"/>
          <w:szCs w:val="24"/>
        </w:rPr>
        <w:t>由三个处理阶段组成，分别是数据准备阶段、特征提取阶段和检测阶段，</w:t>
      </w:r>
      <w:r w:rsidR="00FD7941" w:rsidRPr="00FA4E76">
        <w:rPr>
          <w:rFonts w:ascii="宋体" w:eastAsia="宋体" w:hAnsi="宋体" w:hint="eastAsia"/>
          <w:sz w:val="24"/>
          <w:szCs w:val="24"/>
        </w:rPr>
        <w:t>图1</w:t>
      </w:r>
      <w:r w:rsidR="00FD7941">
        <w:rPr>
          <w:rFonts w:ascii="宋体" w:eastAsia="宋体" w:hAnsi="宋体" w:hint="eastAsia"/>
          <w:sz w:val="24"/>
          <w:szCs w:val="24"/>
        </w:rPr>
        <w:t>是本发明的系统架构总</w:t>
      </w:r>
      <w:proofErr w:type="gramStart"/>
      <w:r w:rsidR="00FD7941">
        <w:rPr>
          <w:rFonts w:ascii="宋体" w:eastAsia="宋体" w:hAnsi="宋体" w:hint="eastAsia"/>
          <w:sz w:val="24"/>
          <w:szCs w:val="24"/>
        </w:rPr>
        <w:t>览</w:t>
      </w:r>
      <w:proofErr w:type="gramEnd"/>
      <w:r w:rsidR="00FD7941">
        <w:rPr>
          <w:rFonts w:ascii="宋体" w:eastAsia="宋体" w:hAnsi="宋体" w:hint="eastAsia"/>
          <w:sz w:val="24"/>
          <w:szCs w:val="24"/>
        </w:rPr>
        <w:t>图，</w:t>
      </w:r>
      <w:r w:rsidRPr="00FA4E76">
        <w:rPr>
          <w:rFonts w:ascii="宋体" w:eastAsia="宋体" w:hAnsi="宋体"/>
          <w:sz w:val="24"/>
          <w:szCs w:val="24"/>
        </w:rPr>
        <w:t>图</w:t>
      </w:r>
      <w:r w:rsidR="00FD7941" w:rsidRPr="00FA4E76">
        <w:rPr>
          <w:rFonts w:ascii="宋体" w:eastAsia="宋体" w:hAnsi="宋体"/>
          <w:sz w:val="24"/>
          <w:szCs w:val="24"/>
        </w:rPr>
        <w:t>2</w:t>
      </w:r>
      <w:r w:rsidRPr="00F97017">
        <w:rPr>
          <w:rFonts w:ascii="宋体" w:eastAsia="宋体" w:hAnsi="宋体"/>
          <w:sz w:val="24"/>
          <w:szCs w:val="24"/>
        </w:rPr>
        <w:t>是</w:t>
      </w:r>
      <w:r>
        <w:rPr>
          <w:rFonts w:ascii="宋体" w:eastAsia="宋体" w:hAnsi="宋体" w:hint="eastAsia"/>
          <w:sz w:val="24"/>
          <w:szCs w:val="24"/>
        </w:rPr>
        <w:t>本发明</w:t>
      </w:r>
      <w:r w:rsidRPr="00F97017">
        <w:rPr>
          <w:rFonts w:ascii="宋体" w:eastAsia="宋体" w:hAnsi="宋体"/>
          <w:sz w:val="24"/>
          <w:szCs w:val="24"/>
        </w:rPr>
        <w:t>的系统</w:t>
      </w:r>
      <w:r>
        <w:rPr>
          <w:rFonts w:ascii="宋体" w:eastAsia="宋体" w:hAnsi="宋体" w:hint="eastAsia"/>
          <w:sz w:val="24"/>
          <w:szCs w:val="24"/>
        </w:rPr>
        <w:t>处理流程图</w:t>
      </w:r>
      <w:r w:rsidRPr="00F97017">
        <w:rPr>
          <w:rFonts w:ascii="宋体" w:eastAsia="宋体" w:hAnsi="宋体"/>
          <w:sz w:val="24"/>
          <w:szCs w:val="24"/>
        </w:rPr>
        <w:t>。首先，数据准备阶段的主要工作是将网口处产生</w:t>
      </w:r>
      <w:proofErr w:type="gramStart"/>
      <w:r w:rsidRPr="00F97017">
        <w:rPr>
          <w:rFonts w:ascii="宋体" w:eastAsia="宋体" w:hAnsi="宋体"/>
          <w:sz w:val="24"/>
          <w:szCs w:val="24"/>
        </w:rPr>
        <w:t>的包级数据结构</w:t>
      </w:r>
      <w:r>
        <w:rPr>
          <w:rFonts w:ascii="宋体" w:eastAsia="宋体" w:hAnsi="宋体" w:hint="eastAsia"/>
          <w:sz w:val="24"/>
          <w:szCs w:val="24"/>
        </w:rPr>
        <w:t>经过流级数据结构</w:t>
      </w:r>
      <w:proofErr w:type="gramEnd"/>
      <w:r w:rsidRPr="00F97017">
        <w:rPr>
          <w:rFonts w:ascii="宋体" w:eastAsia="宋体" w:hAnsi="宋体"/>
          <w:sz w:val="24"/>
          <w:szCs w:val="24"/>
        </w:rPr>
        <w:t>转化成</w:t>
      </w:r>
      <w:proofErr w:type="gramStart"/>
      <w:r w:rsidRPr="00F97017">
        <w:rPr>
          <w:rFonts w:ascii="宋体" w:eastAsia="宋体" w:hAnsi="宋体"/>
          <w:sz w:val="24"/>
          <w:szCs w:val="24"/>
        </w:rPr>
        <w:t>窗口级</w:t>
      </w:r>
      <w:proofErr w:type="gramEnd"/>
      <w:r w:rsidRPr="00F97017">
        <w:rPr>
          <w:rFonts w:ascii="宋体" w:eastAsia="宋体" w:hAnsi="宋体"/>
          <w:sz w:val="24"/>
          <w:szCs w:val="24"/>
        </w:rPr>
        <w:t>数据结构。该阶段首先由高速</w:t>
      </w:r>
      <w:proofErr w:type="gramStart"/>
      <w:r w:rsidRPr="00F97017">
        <w:rPr>
          <w:rFonts w:ascii="宋体" w:eastAsia="宋体" w:hAnsi="宋体"/>
          <w:sz w:val="24"/>
          <w:szCs w:val="24"/>
        </w:rPr>
        <w:t>流处理</w:t>
      </w:r>
      <w:proofErr w:type="gramEnd"/>
      <w:r w:rsidRPr="00F97017">
        <w:rPr>
          <w:rFonts w:ascii="宋体" w:eastAsia="宋体" w:hAnsi="宋体"/>
          <w:sz w:val="24"/>
          <w:szCs w:val="24"/>
        </w:rPr>
        <w:t>模块</w:t>
      </w:r>
      <w:proofErr w:type="gramStart"/>
      <w:r w:rsidRPr="00F97017">
        <w:rPr>
          <w:rFonts w:ascii="宋体" w:eastAsia="宋体" w:hAnsi="宋体"/>
          <w:sz w:val="24"/>
          <w:szCs w:val="24"/>
        </w:rPr>
        <w:t>将包级数据结构</w:t>
      </w:r>
      <w:proofErr w:type="gramEnd"/>
      <w:r w:rsidRPr="00F97017">
        <w:rPr>
          <w:rFonts w:ascii="宋体" w:eastAsia="宋体" w:hAnsi="宋体"/>
          <w:sz w:val="24"/>
          <w:szCs w:val="24"/>
        </w:rPr>
        <w:t>整合</w:t>
      </w:r>
      <w:proofErr w:type="gramStart"/>
      <w:r w:rsidRPr="00F97017">
        <w:rPr>
          <w:rFonts w:ascii="宋体" w:eastAsia="宋体" w:hAnsi="宋体"/>
          <w:sz w:val="24"/>
          <w:szCs w:val="24"/>
        </w:rPr>
        <w:t>成流级数据结构</w:t>
      </w:r>
      <w:proofErr w:type="gramEnd"/>
      <w:r w:rsidRPr="00F97017">
        <w:rPr>
          <w:rFonts w:ascii="宋体" w:eastAsia="宋体" w:hAnsi="宋体"/>
          <w:sz w:val="24"/>
          <w:szCs w:val="24"/>
        </w:rPr>
        <w:t>，之后通过高纯度窗口生成模块生成能准确描述网络攻击者行为模式的窗口级数据分片供后续使用。其次，特征提取阶段是为了提取高效、表征能力强的特征以方便检测阶段的实时准确处理。我们使用特征压缩模块在一个分片中的特征维度</w:t>
      </w:r>
      <w:proofErr w:type="gramStart"/>
      <w:r w:rsidRPr="00F97017">
        <w:rPr>
          <w:rFonts w:ascii="宋体" w:eastAsia="宋体" w:hAnsi="宋体"/>
          <w:sz w:val="24"/>
          <w:szCs w:val="24"/>
        </w:rPr>
        <w:t>进行低损失</w:t>
      </w:r>
      <w:proofErr w:type="gramEnd"/>
      <w:r w:rsidRPr="00F97017">
        <w:rPr>
          <w:rFonts w:ascii="宋体" w:eastAsia="宋体" w:hAnsi="宋体"/>
          <w:sz w:val="24"/>
          <w:szCs w:val="24"/>
        </w:rPr>
        <w:t>压缩，接着使用频域特征提取模块在样本数量维度</w:t>
      </w:r>
      <w:proofErr w:type="gramStart"/>
      <w:r w:rsidRPr="00F97017">
        <w:rPr>
          <w:rFonts w:ascii="宋体" w:eastAsia="宋体" w:hAnsi="宋体"/>
          <w:sz w:val="24"/>
          <w:szCs w:val="24"/>
        </w:rPr>
        <w:t>进行</w:t>
      </w:r>
      <w:r w:rsidRPr="00F97017">
        <w:rPr>
          <w:rFonts w:ascii="宋体" w:eastAsia="宋体" w:hAnsi="宋体" w:hint="eastAsia"/>
          <w:sz w:val="24"/>
          <w:szCs w:val="24"/>
        </w:rPr>
        <w:t>低损失</w:t>
      </w:r>
      <w:proofErr w:type="gramEnd"/>
      <w:r w:rsidRPr="00F97017">
        <w:rPr>
          <w:rFonts w:ascii="宋体" w:eastAsia="宋体" w:hAnsi="宋体" w:hint="eastAsia"/>
          <w:sz w:val="24"/>
          <w:szCs w:val="24"/>
        </w:rPr>
        <w:t>压缩，另外频域特征提取模块所生成的频域特征</w:t>
      </w:r>
      <w:r>
        <w:rPr>
          <w:rFonts w:ascii="宋体" w:eastAsia="宋体" w:hAnsi="宋体" w:hint="eastAsia"/>
          <w:sz w:val="24"/>
          <w:szCs w:val="24"/>
        </w:rPr>
        <w:t>也是</w:t>
      </w:r>
      <w:r w:rsidRPr="00F97017">
        <w:rPr>
          <w:rFonts w:ascii="宋体" w:eastAsia="宋体" w:hAnsi="宋体" w:hint="eastAsia"/>
          <w:sz w:val="24"/>
          <w:szCs w:val="24"/>
        </w:rPr>
        <w:t>一种</w:t>
      </w:r>
      <w:proofErr w:type="gramStart"/>
      <w:r w:rsidRPr="00FA4E76">
        <w:rPr>
          <w:rFonts w:ascii="宋体" w:eastAsia="宋体" w:hAnsi="宋体" w:hint="eastAsia"/>
          <w:sz w:val="24"/>
          <w:szCs w:val="24"/>
        </w:rPr>
        <w:t>窗口级</w:t>
      </w:r>
      <w:proofErr w:type="gramEnd"/>
      <w:r w:rsidRPr="00FA4E76">
        <w:rPr>
          <w:rFonts w:ascii="宋体" w:eastAsia="宋体" w:hAnsi="宋体" w:hint="eastAsia"/>
          <w:sz w:val="24"/>
          <w:szCs w:val="24"/>
        </w:rPr>
        <w:t>特征（</w:t>
      </w:r>
      <w:r w:rsidR="00FA4E76" w:rsidRPr="00FA4E76">
        <w:rPr>
          <w:rFonts w:ascii="宋体" w:eastAsia="宋体" w:hAnsi="宋体" w:hint="eastAsia"/>
          <w:sz w:val="24"/>
          <w:szCs w:val="24"/>
        </w:rPr>
        <w:t>值得注意的是</w:t>
      </w:r>
      <w:r w:rsidRPr="00FA4E76">
        <w:rPr>
          <w:rFonts w:ascii="宋体" w:eastAsia="宋体" w:hAnsi="宋体" w:hint="eastAsia"/>
          <w:sz w:val="24"/>
          <w:szCs w:val="24"/>
        </w:rPr>
        <w:t>可能</w:t>
      </w:r>
      <w:r w:rsidR="00FA4E76" w:rsidRPr="00FA4E76">
        <w:rPr>
          <w:rFonts w:ascii="宋体" w:eastAsia="宋体" w:hAnsi="宋体" w:hint="eastAsia"/>
          <w:sz w:val="24"/>
          <w:szCs w:val="24"/>
        </w:rPr>
        <w:t>本发明中提到的</w:t>
      </w:r>
      <w:proofErr w:type="gramStart"/>
      <w:r w:rsidRPr="00FA4E76">
        <w:rPr>
          <w:rFonts w:ascii="宋体" w:eastAsia="宋体" w:hAnsi="宋体" w:hint="eastAsia"/>
          <w:sz w:val="24"/>
          <w:szCs w:val="24"/>
        </w:rPr>
        <w:t>窗口级</w:t>
      </w:r>
      <w:proofErr w:type="gramEnd"/>
      <w:r w:rsidRPr="00FA4E76">
        <w:rPr>
          <w:rFonts w:ascii="宋体" w:eastAsia="宋体" w:hAnsi="宋体" w:hint="eastAsia"/>
          <w:sz w:val="24"/>
          <w:szCs w:val="24"/>
        </w:rPr>
        <w:t>特征、用户级特征和</w:t>
      </w:r>
      <w:proofErr w:type="gramStart"/>
      <w:r w:rsidRPr="00FA4E76">
        <w:rPr>
          <w:rFonts w:ascii="宋体" w:eastAsia="宋体" w:hAnsi="宋体" w:hint="eastAsia"/>
          <w:sz w:val="24"/>
          <w:szCs w:val="24"/>
        </w:rPr>
        <w:t>流间特征</w:t>
      </w:r>
      <w:proofErr w:type="gramEnd"/>
      <w:r w:rsidRPr="00FA4E76">
        <w:rPr>
          <w:rFonts w:ascii="宋体" w:eastAsia="宋体" w:hAnsi="宋体" w:hint="eastAsia"/>
          <w:sz w:val="24"/>
          <w:szCs w:val="24"/>
        </w:rPr>
        <w:t>表达</w:t>
      </w:r>
      <w:r w:rsidR="00FA4E76" w:rsidRPr="00FA4E76">
        <w:rPr>
          <w:rFonts w:ascii="宋体" w:eastAsia="宋体" w:hAnsi="宋体" w:hint="eastAsia"/>
          <w:sz w:val="24"/>
          <w:szCs w:val="24"/>
        </w:rPr>
        <w:t>均是值得同类特征</w:t>
      </w:r>
      <w:r w:rsidRPr="00FA4E76">
        <w:rPr>
          <w:rFonts w:ascii="宋体" w:eastAsia="宋体" w:hAnsi="宋体" w:hint="eastAsia"/>
          <w:sz w:val="24"/>
          <w:szCs w:val="24"/>
        </w:rPr>
        <w:t>）</w:t>
      </w:r>
      <w:r w:rsidRPr="00F97017">
        <w:rPr>
          <w:rFonts w:ascii="宋体" w:eastAsia="宋体" w:hAnsi="宋体" w:hint="eastAsia"/>
          <w:sz w:val="24"/>
          <w:szCs w:val="24"/>
        </w:rPr>
        <w:t>的表现形式，能够很好地表征</w:t>
      </w:r>
      <w:proofErr w:type="gramStart"/>
      <w:r w:rsidRPr="00F97017">
        <w:rPr>
          <w:rFonts w:ascii="宋体" w:eastAsia="宋体" w:hAnsi="宋体" w:hint="eastAsia"/>
          <w:sz w:val="24"/>
          <w:szCs w:val="24"/>
        </w:rPr>
        <w:t>流特征</w:t>
      </w:r>
      <w:proofErr w:type="gramEnd"/>
      <w:r w:rsidRPr="00F97017">
        <w:rPr>
          <w:rFonts w:ascii="宋体" w:eastAsia="宋体" w:hAnsi="宋体" w:hint="eastAsia"/>
          <w:sz w:val="24"/>
          <w:szCs w:val="24"/>
        </w:rPr>
        <w:t>各维度之间的组合关系，之后为了弥补频域特征对</w:t>
      </w:r>
      <w:proofErr w:type="gramStart"/>
      <w:r w:rsidRPr="00F97017">
        <w:rPr>
          <w:rFonts w:ascii="宋体" w:eastAsia="宋体" w:hAnsi="宋体" w:hint="eastAsia"/>
          <w:sz w:val="24"/>
          <w:szCs w:val="24"/>
        </w:rPr>
        <w:t>窗口级特征</w:t>
      </w:r>
      <w:proofErr w:type="gramEnd"/>
      <w:r w:rsidRPr="00F97017">
        <w:rPr>
          <w:rFonts w:ascii="宋体" w:eastAsia="宋体" w:hAnsi="宋体" w:hint="eastAsia"/>
          <w:sz w:val="24"/>
          <w:szCs w:val="24"/>
        </w:rPr>
        <w:t>表征可能的不完善，我们还需要专门提取一部分</w:t>
      </w:r>
      <w:proofErr w:type="gramStart"/>
      <w:r w:rsidRPr="00F97017">
        <w:rPr>
          <w:rFonts w:ascii="宋体" w:eastAsia="宋体" w:hAnsi="宋体" w:hint="eastAsia"/>
          <w:sz w:val="24"/>
          <w:szCs w:val="24"/>
        </w:rPr>
        <w:t>流间特征</w:t>
      </w:r>
      <w:proofErr w:type="gramEnd"/>
      <w:r w:rsidRPr="00F97017">
        <w:rPr>
          <w:rFonts w:ascii="宋体" w:eastAsia="宋体" w:hAnsi="宋体" w:hint="eastAsia"/>
          <w:sz w:val="24"/>
          <w:szCs w:val="24"/>
        </w:rPr>
        <w:t>来进一步强化特征表达能力。最后，检测阶段使用频域特征和</w:t>
      </w:r>
      <w:proofErr w:type="gramStart"/>
      <w:r w:rsidRPr="00F97017">
        <w:rPr>
          <w:rFonts w:ascii="宋体" w:eastAsia="宋体" w:hAnsi="宋体" w:hint="eastAsia"/>
          <w:sz w:val="24"/>
          <w:szCs w:val="24"/>
        </w:rPr>
        <w:t>流间特征</w:t>
      </w:r>
      <w:proofErr w:type="gramEnd"/>
      <w:r w:rsidRPr="00F97017">
        <w:rPr>
          <w:rFonts w:ascii="宋体" w:eastAsia="宋体" w:hAnsi="宋体" w:hint="eastAsia"/>
          <w:sz w:val="24"/>
          <w:szCs w:val="24"/>
        </w:rPr>
        <w:t>的拼接作为输入，使用一个深层残差网络</w:t>
      </w:r>
      <w:r>
        <w:rPr>
          <w:rFonts w:ascii="宋体" w:eastAsia="宋体" w:hAnsi="宋体" w:hint="eastAsia"/>
          <w:sz w:val="24"/>
          <w:szCs w:val="24"/>
        </w:rPr>
        <w:t>模型</w:t>
      </w:r>
      <w:r w:rsidRPr="00F97017">
        <w:rPr>
          <w:rFonts w:ascii="宋体" w:eastAsia="宋体" w:hAnsi="宋体" w:hint="eastAsia"/>
          <w:sz w:val="24"/>
          <w:szCs w:val="24"/>
        </w:rPr>
        <w:t>对窗口检测可能的威胁。下面我们将按照阶段处理顺序逐一介绍</w:t>
      </w:r>
      <w:r>
        <w:rPr>
          <w:rFonts w:ascii="宋体" w:eastAsia="宋体" w:hAnsi="宋体" w:hint="eastAsia"/>
          <w:sz w:val="24"/>
          <w:szCs w:val="24"/>
        </w:rPr>
        <w:t>本发明检测框架</w:t>
      </w:r>
      <w:r w:rsidRPr="00F97017">
        <w:rPr>
          <w:rFonts w:ascii="宋体" w:eastAsia="宋体" w:hAnsi="宋体"/>
          <w:sz w:val="24"/>
          <w:szCs w:val="24"/>
        </w:rPr>
        <w:t>的各个模块。</w:t>
      </w:r>
    </w:p>
    <w:p w14:paraId="338083BD" w14:textId="644AA839" w:rsidR="00BF0EE2" w:rsidRPr="00BF0EE2" w:rsidRDefault="00BF0EE2" w:rsidP="00BF0EE2">
      <w:pPr>
        <w:pStyle w:val="a7"/>
        <w:widowControl/>
        <w:numPr>
          <w:ilvl w:val="0"/>
          <w:numId w:val="2"/>
        </w:numPr>
        <w:spacing w:line="360" w:lineRule="auto"/>
        <w:ind w:firstLineChars="0"/>
        <w:jc w:val="left"/>
        <w:rPr>
          <w:rFonts w:ascii="宋体" w:eastAsia="宋体" w:hAnsi="宋体"/>
          <w:b/>
          <w:bCs/>
          <w:sz w:val="28"/>
          <w:szCs w:val="28"/>
        </w:rPr>
      </w:pPr>
      <w:r w:rsidRPr="00BF0EE2">
        <w:rPr>
          <w:rFonts w:ascii="宋体" w:eastAsia="宋体" w:hAnsi="宋体" w:hint="eastAsia"/>
          <w:b/>
          <w:bCs/>
          <w:sz w:val="28"/>
          <w:szCs w:val="28"/>
        </w:rPr>
        <w:t>数据处理阶段</w:t>
      </w:r>
    </w:p>
    <w:p w14:paraId="70F1EBCD" w14:textId="684DF48C" w:rsidR="00BF0EE2" w:rsidRDefault="00BF0EE2" w:rsidP="00BF0EE2">
      <w:pPr>
        <w:pStyle w:val="a7"/>
        <w:widowControl/>
        <w:numPr>
          <w:ilvl w:val="0"/>
          <w:numId w:val="3"/>
        </w:numPr>
        <w:spacing w:line="360" w:lineRule="auto"/>
        <w:ind w:firstLineChars="0"/>
        <w:jc w:val="left"/>
        <w:rPr>
          <w:rFonts w:ascii="宋体" w:eastAsia="宋体" w:hAnsi="宋体"/>
          <w:b/>
          <w:bCs/>
          <w:sz w:val="24"/>
          <w:szCs w:val="24"/>
        </w:rPr>
      </w:pPr>
      <w:r w:rsidRPr="00BF0EE2">
        <w:rPr>
          <w:rFonts w:ascii="宋体" w:eastAsia="宋体" w:hAnsi="宋体" w:hint="eastAsia"/>
          <w:b/>
          <w:bCs/>
          <w:sz w:val="24"/>
          <w:szCs w:val="24"/>
        </w:rPr>
        <w:t>高速</w:t>
      </w:r>
      <w:proofErr w:type="gramStart"/>
      <w:r w:rsidRPr="00BF0EE2">
        <w:rPr>
          <w:rFonts w:ascii="宋体" w:eastAsia="宋体" w:hAnsi="宋体" w:hint="eastAsia"/>
          <w:b/>
          <w:bCs/>
          <w:sz w:val="24"/>
          <w:szCs w:val="24"/>
        </w:rPr>
        <w:t>流处理</w:t>
      </w:r>
      <w:proofErr w:type="gramEnd"/>
      <w:r w:rsidRPr="00BF0EE2">
        <w:rPr>
          <w:rFonts w:ascii="宋体" w:eastAsia="宋体" w:hAnsi="宋体" w:hint="eastAsia"/>
          <w:b/>
          <w:bCs/>
          <w:sz w:val="24"/>
          <w:szCs w:val="24"/>
        </w:rPr>
        <w:t>模块</w:t>
      </w:r>
    </w:p>
    <w:p w14:paraId="776540E7" w14:textId="23AFC33C" w:rsidR="00BF0EE2" w:rsidRPr="00BF0EE2" w:rsidRDefault="00BF0EE2" w:rsidP="00DD3F9C">
      <w:pPr>
        <w:widowControl/>
        <w:spacing w:line="360" w:lineRule="auto"/>
        <w:ind w:firstLineChars="200" w:firstLine="480"/>
        <w:rPr>
          <w:rFonts w:ascii="宋体" w:eastAsia="宋体" w:hAnsi="宋体" w:hint="eastAsia"/>
          <w:sz w:val="24"/>
          <w:szCs w:val="24"/>
        </w:rPr>
      </w:pPr>
      <w:r w:rsidRPr="00BF0EE2">
        <w:rPr>
          <w:rFonts w:ascii="宋体" w:eastAsia="宋体" w:hAnsi="宋体" w:hint="eastAsia"/>
          <w:sz w:val="24"/>
          <w:szCs w:val="24"/>
        </w:rPr>
        <w:t>对于我们针对的</w:t>
      </w:r>
      <w:r>
        <w:rPr>
          <w:rFonts w:ascii="宋体" w:eastAsia="宋体" w:hAnsi="宋体" w:hint="eastAsia"/>
          <w:sz w:val="24"/>
          <w:szCs w:val="24"/>
        </w:rPr>
        <w:t>DRDoS攻击</w:t>
      </w:r>
      <w:r w:rsidRPr="00BF0EE2">
        <w:rPr>
          <w:rFonts w:ascii="宋体" w:eastAsia="宋体" w:hAnsi="宋体"/>
          <w:sz w:val="24"/>
          <w:szCs w:val="24"/>
        </w:rPr>
        <w:t>检测的场景，传统的</w:t>
      </w:r>
      <w:proofErr w:type="gramStart"/>
      <w:r w:rsidRPr="00BF0EE2">
        <w:rPr>
          <w:rFonts w:ascii="宋体" w:eastAsia="宋体" w:hAnsi="宋体"/>
          <w:sz w:val="24"/>
          <w:szCs w:val="24"/>
        </w:rPr>
        <w:t>包级特征</w:t>
      </w:r>
      <w:proofErr w:type="gramEnd"/>
      <w:r w:rsidRPr="00BF0EE2">
        <w:rPr>
          <w:rFonts w:ascii="宋体" w:eastAsia="宋体" w:hAnsi="宋体"/>
          <w:sz w:val="24"/>
          <w:szCs w:val="24"/>
        </w:rPr>
        <w:t>难以反映攻击者行为属性且面临着冗余性高、并发处理量难以接受的问题，</w:t>
      </w:r>
      <w:proofErr w:type="gramStart"/>
      <w:r w:rsidRPr="00BF0EE2">
        <w:rPr>
          <w:rFonts w:ascii="宋体" w:eastAsia="宋体" w:hAnsi="宋体"/>
          <w:sz w:val="24"/>
          <w:szCs w:val="24"/>
        </w:rPr>
        <w:t>流级特征</w:t>
      </w:r>
      <w:proofErr w:type="gramEnd"/>
      <w:r w:rsidRPr="00BF0EE2">
        <w:rPr>
          <w:rFonts w:ascii="宋体" w:eastAsia="宋体" w:hAnsi="宋体"/>
          <w:sz w:val="24"/>
          <w:szCs w:val="24"/>
        </w:rPr>
        <w:t>已经被证实是非常有效的异常流量检测的层面。</w:t>
      </w:r>
      <w:r>
        <w:rPr>
          <w:rFonts w:ascii="宋体" w:eastAsia="宋体" w:hAnsi="宋体" w:hint="eastAsia"/>
          <w:sz w:val="24"/>
          <w:szCs w:val="24"/>
        </w:rPr>
        <w:t>本发明使用流量五元组（源IP、目的IP、源端口、目的端口、协议号）唯一地确定一条网络流。</w:t>
      </w:r>
      <w:r w:rsidR="00AA29DE">
        <w:rPr>
          <w:rFonts w:ascii="宋体" w:eastAsia="宋体" w:hAnsi="宋体" w:hint="eastAsia"/>
          <w:sz w:val="24"/>
          <w:szCs w:val="24"/>
        </w:rPr>
        <w:t>本发明在高速流量处理</w:t>
      </w:r>
      <w:r w:rsidR="00AA29DE">
        <w:rPr>
          <w:rFonts w:ascii="宋体" w:eastAsia="宋体" w:hAnsi="宋体" w:hint="eastAsia"/>
          <w:sz w:val="24"/>
          <w:szCs w:val="24"/>
        </w:rPr>
        <w:lastRenderedPageBreak/>
        <w:t>模块中</w:t>
      </w:r>
      <w:r w:rsidRPr="00BF0EE2">
        <w:rPr>
          <w:rFonts w:ascii="宋体" w:eastAsia="宋体" w:hAnsi="宋体"/>
          <w:sz w:val="24"/>
          <w:szCs w:val="24"/>
        </w:rPr>
        <w:t>使用一个高效的工具—</w:t>
      </w:r>
      <w:r w:rsidR="00AA29DE">
        <w:rPr>
          <w:rFonts w:ascii="宋体" w:eastAsia="宋体" w:hAnsi="宋体"/>
          <w:sz w:val="24"/>
          <w:szCs w:val="24"/>
        </w:rPr>
        <w:t>c</w:t>
      </w:r>
      <w:r w:rsidRPr="00BF0EE2">
        <w:rPr>
          <w:rFonts w:ascii="宋体" w:eastAsia="宋体" w:hAnsi="宋体"/>
          <w:sz w:val="24"/>
          <w:szCs w:val="24"/>
        </w:rPr>
        <w:t>ic</w:t>
      </w:r>
      <w:r w:rsidR="00AA29DE">
        <w:rPr>
          <w:rFonts w:ascii="宋体" w:eastAsia="宋体" w:hAnsi="宋体"/>
          <w:sz w:val="24"/>
          <w:szCs w:val="24"/>
        </w:rPr>
        <w:t>f</w:t>
      </w:r>
      <w:r w:rsidRPr="00BF0EE2">
        <w:rPr>
          <w:rFonts w:ascii="宋体" w:eastAsia="宋体" w:hAnsi="宋体"/>
          <w:sz w:val="24"/>
          <w:szCs w:val="24"/>
        </w:rPr>
        <w:t>lowmeter</w:t>
      </w:r>
      <w:r w:rsidR="00AA29DE">
        <w:rPr>
          <w:rFonts w:ascii="宋体" w:eastAsia="宋体" w:hAnsi="宋体"/>
          <w:sz w:val="24"/>
          <w:szCs w:val="24"/>
        </w:rPr>
        <w:t xml:space="preserve"> v3</w:t>
      </w:r>
      <w:r w:rsidRPr="00BF0EE2">
        <w:rPr>
          <w:rFonts w:ascii="宋体" w:eastAsia="宋体" w:hAnsi="宋体"/>
          <w:sz w:val="24"/>
          <w:szCs w:val="24"/>
        </w:rPr>
        <w:t>来生成流级数据，该工具会帮助我们自动生成时间序列上</w:t>
      </w:r>
      <w:proofErr w:type="gramStart"/>
      <w:r w:rsidRPr="00BF0EE2">
        <w:rPr>
          <w:rFonts w:ascii="宋体" w:eastAsia="宋体" w:hAnsi="宋体"/>
          <w:sz w:val="24"/>
          <w:szCs w:val="24"/>
        </w:rPr>
        <w:t>连续的流级数据结构</w:t>
      </w:r>
      <w:proofErr w:type="gramEnd"/>
      <w:r w:rsidRPr="00BF0EE2">
        <w:rPr>
          <w:rFonts w:ascii="宋体" w:eastAsia="宋体" w:hAnsi="宋体"/>
          <w:sz w:val="24"/>
          <w:szCs w:val="24"/>
        </w:rPr>
        <w:t>并且包含88维描述该流的统计特征（包括持续时</w:t>
      </w:r>
      <w:r w:rsidRPr="00BF0EE2">
        <w:rPr>
          <w:rFonts w:ascii="宋体" w:eastAsia="宋体" w:hAnsi="宋体" w:hint="eastAsia"/>
          <w:sz w:val="24"/>
          <w:szCs w:val="24"/>
        </w:rPr>
        <w:t>间、最大包长度等）。</w:t>
      </w:r>
    </w:p>
    <w:p w14:paraId="25F94EBA" w14:textId="588108F0" w:rsidR="00BF0EE2" w:rsidRDefault="00BF0EE2" w:rsidP="00BF0EE2">
      <w:pPr>
        <w:pStyle w:val="a7"/>
        <w:widowControl/>
        <w:numPr>
          <w:ilvl w:val="0"/>
          <w:numId w:val="3"/>
        </w:numPr>
        <w:spacing w:line="360" w:lineRule="auto"/>
        <w:ind w:firstLineChars="0"/>
        <w:jc w:val="left"/>
        <w:rPr>
          <w:rFonts w:ascii="宋体" w:eastAsia="宋体" w:hAnsi="宋体"/>
          <w:b/>
          <w:bCs/>
          <w:sz w:val="24"/>
          <w:szCs w:val="24"/>
        </w:rPr>
      </w:pPr>
      <w:r>
        <w:rPr>
          <w:rFonts w:ascii="宋体" w:eastAsia="宋体" w:hAnsi="宋体" w:hint="eastAsia"/>
          <w:b/>
          <w:bCs/>
          <w:sz w:val="24"/>
          <w:szCs w:val="24"/>
        </w:rPr>
        <w:t>高纯度窗口生成模块</w:t>
      </w:r>
    </w:p>
    <w:p w14:paraId="1578F5D9" w14:textId="5B5A3650" w:rsidR="00AA29DE" w:rsidRPr="00AA29DE" w:rsidRDefault="00AA29DE" w:rsidP="00DD3F9C">
      <w:pPr>
        <w:widowControl/>
        <w:spacing w:line="360" w:lineRule="auto"/>
        <w:ind w:firstLineChars="200" w:firstLine="480"/>
        <w:rPr>
          <w:rFonts w:ascii="宋体" w:eastAsia="宋体" w:hAnsi="宋体"/>
          <w:sz w:val="24"/>
          <w:szCs w:val="24"/>
        </w:rPr>
      </w:pPr>
      <w:r w:rsidRPr="00AA29DE">
        <w:rPr>
          <w:rFonts w:ascii="宋体" w:eastAsia="宋体" w:hAnsi="宋体" w:hint="eastAsia"/>
          <w:sz w:val="24"/>
          <w:szCs w:val="24"/>
        </w:rPr>
        <w:t>为了刻画潜在攻击者</w:t>
      </w:r>
      <w:r w:rsidRPr="00AA29DE">
        <w:rPr>
          <w:rFonts w:ascii="宋体" w:eastAsia="宋体" w:hAnsi="宋体"/>
          <w:sz w:val="24"/>
          <w:szCs w:val="24"/>
        </w:rPr>
        <w:t>的行为特征，</w:t>
      </w:r>
      <w:r w:rsidR="007B5D46">
        <w:rPr>
          <w:rFonts w:ascii="宋体" w:eastAsia="宋体" w:hAnsi="宋体" w:hint="eastAsia"/>
          <w:sz w:val="24"/>
          <w:szCs w:val="24"/>
        </w:rPr>
        <w:t>本发明</w:t>
      </w:r>
      <w:r w:rsidRPr="00AA29DE">
        <w:rPr>
          <w:rFonts w:ascii="宋体" w:eastAsia="宋体" w:hAnsi="宋体"/>
          <w:sz w:val="24"/>
          <w:szCs w:val="24"/>
        </w:rPr>
        <w:t>不仅需要</w:t>
      </w:r>
      <w:proofErr w:type="gramStart"/>
      <w:r w:rsidRPr="00AA29DE">
        <w:rPr>
          <w:rFonts w:ascii="宋体" w:eastAsia="宋体" w:hAnsi="宋体"/>
          <w:sz w:val="24"/>
          <w:szCs w:val="24"/>
        </w:rPr>
        <w:t>使用流级特征</w:t>
      </w:r>
      <w:proofErr w:type="gramEnd"/>
      <w:r w:rsidRPr="00AA29DE">
        <w:rPr>
          <w:rFonts w:ascii="宋体" w:eastAsia="宋体" w:hAnsi="宋体"/>
          <w:sz w:val="24"/>
          <w:szCs w:val="24"/>
        </w:rPr>
        <w:t>，还需要进一步提升分析粒度，将多条流之间的统计信息作为考察对象的“流间特征”能够更宏观的描述用户行为特征。</w:t>
      </w:r>
    </w:p>
    <w:p w14:paraId="7CC3917A" w14:textId="02CA652C" w:rsidR="007B5D46" w:rsidRDefault="00AA29DE" w:rsidP="00DD3F9C">
      <w:pPr>
        <w:widowControl/>
        <w:spacing w:line="360" w:lineRule="auto"/>
        <w:ind w:firstLineChars="200" w:firstLine="480"/>
        <w:rPr>
          <w:rFonts w:ascii="宋体" w:eastAsia="宋体" w:hAnsi="宋体"/>
          <w:sz w:val="24"/>
          <w:szCs w:val="24"/>
        </w:rPr>
      </w:pPr>
      <w:r w:rsidRPr="00AA29DE">
        <w:rPr>
          <w:rFonts w:ascii="宋体" w:eastAsia="宋体" w:hAnsi="宋体" w:hint="eastAsia"/>
          <w:sz w:val="24"/>
          <w:szCs w:val="24"/>
        </w:rPr>
        <w:t>为了</w:t>
      </w:r>
      <w:proofErr w:type="gramStart"/>
      <w:r w:rsidRPr="00AA29DE">
        <w:rPr>
          <w:rFonts w:ascii="宋体" w:eastAsia="宋体" w:hAnsi="宋体" w:hint="eastAsia"/>
          <w:sz w:val="24"/>
          <w:szCs w:val="24"/>
        </w:rPr>
        <w:t>提取流间特征</w:t>
      </w:r>
      <w:proofErr w:type="gramEnd"/>
      <w:r w:rsidRPr="00AA29DE">
        <w:rPr>
          <w:rFonts w:ascii="宋体" w:eastAsia="宋体" w:hAnsi="宋体" w:hint="eastAsia"/>
          <w:sz w:val="24"/>
          <w:szCs w:val="24"/>
        </w:rPr>
        <w:t>，我们需要在流级数据的基础上搭建窗口机制</w:t>
      </w:r>
      <w:r w:rsidR="007B5D46">
        <w:rPr>
          <w:rFonts w:ascii="宋体" w:eastAsia="宋体" w:hAnsi="宋体" w:hint="eastAsia"/>
          <w:sz w:val="24"/>
          <w:szCs w:val="24"/>
        </w:rPr>
        <w:t>，使用</w:t>
      </w:r>
      <w:r w:rsidRPr="00AA29DE">
        <w:rPr>
          <w:rFonts w:ascii="宋体" w:eastAsia="宋体" w:hAnsi="宋体"/>
          <w:sz w:val="24"/>
          <w:szCs w:val="24"/>
        </w:rPr>
        <w:t>空间窗口的划分方式来提取“流间特征”。</w:t>
      </w:r>
      <w:r w:rsidRPr="00AA29DE">
        <w:rPr>
          <w:rFonts w:ascii="宋体" w:eastAsia="宋体" w:hAnsi="宋体" w:hint="eastAsia"/>
          <w:sz w:val="24"/>
          <w:szCs w:val="24"/>
        </w:rPr>
        <w:t>假设此处</w:t>
      </w:r>
      <w:r w:rsidR="007B5D46">
        <w:rPr>
          <w:rFonts w:ascii="宋体" w:eastAsia="宋体" w:hAnsi="宋体" w:hint="eastAsia"/>
          <w:sz w:val="24"/>
          <w:szCs w:val="24"/>
        </w:rPr>
        <w:t>每个空间窗口包含n条流，</w:t>
      </w:r>
      <w:r w:rsidRPr="00AA29DE">
        <w:rPr>
          <w:rFonts w:ascii="宋体" w:eastAsia="宋体" w:hAnsi="宋体" w:hint="eastAsia"/>
          <w:sz w:val="24"/>
          <w:szCs w:val="24"/>
        </w:rPr>
        <w:t>每条流有</w:t>
      </w:r>
      <w:r w:rsidRPr="00AA29DE">
        <w:rPr>
          <w:rFonts w:ascii="宋体" w:eastAsia="宋体" w:hAnsi="宋体"/>
          <w:sz w:val="24"/>
          <w:szCs w:val="24"/>
        </w:rPr>
        <w:t>m维特征，则我们空间窗口的大小就是n*m称为该空间窗口的</w:t>
      </w:r>
      <w:r w:rsidR="006F10DD">
        <w:rPr>
          <w:rFonts w:ascii="宋体" w:eastAsia="宋体" w:hAnsi="宋体" w:hint="eastAsia"/>
          <w:sz w:val="24"/>
          <w:szCs w:val="24"/>
        </w:rPr>
        <w:t>载荷</w:t>
      </w:r>
      <w:r w:rsidRPr="00AA29DE">
        <w:rPr>
          <w:rFonts w:ascii="宋体" w:eastAsia="宋体" w:hAnsi="宋体"/>
          <w:sz w:val="24"/>
          <w:szCs w:val="24"/>
        </w:rPr>
        <w:t>。</w:t>
      </w:r>
    </w:p>
    <w:p w14:paraId="036246FA" w14:textId="542C1147" w:rsidR="00AA29DE" w:rsidRPr="00AA29DE" w:rsidRDefault="00AA29DE" w:rsidP="00DD3F9C">
      <w:pPr>
        <w:widowControl/>
        <w:spacing w:line="360" w:lineRule="auto"/>
        <w:ind w:firstLineChars="200" w:firstLine="480"/>
        <w:rPr>
          <w:rFonts w:ascii="宋体" w:eastAsia="宋体" w:hAnsi="宋体" w:hint="eastAsia"/>
          <w:sz w:val="24"/>
          <w:szCs w:val="24"/>
        </w:rPr>
      </w:pPr>
      <w:r w:rsidRPr="00AA29DE">
        <w:rPr>
          <w:rFonts w:ascii="宋体" w:eastAsia="宋体" w:hAnsi="宋体" w:hint="eastAsia"/>
          <w:sz w:val="24"/>
          <w:szCs w:val="24"/>
        </w:rPr>
        <w:t>在空间窗口的基础上，</w:t>
      </w:r>
      <w:r w:rsidR="007B5D46">
        <w:rPr>
          <w:rFonts w:ascii="宋体" w:eastAsia="宋体" w:hAnsi="宋体" w:hint="eastAsia"/>
          <w:sz w:val="24"/>
          <w:szCs w:val="24"/>
        </w:rPr>
        <w:t>本发明</w:t>
      </w:r>
      <w:r w:rsidRPr="00AA29DE">
        <w:rPr>
          <w:rFonts w:ascii="宋体" w:eastAsia="宋体" w:hAnsi="宋体"/>
          <w:sz w:val="24"/>
          <w:szCs w:val="24"/>
        </w:rPr>
        <w:t>可以进一步提取该窗口内</w:t>
      </w:r>
      <w:proofErr w:type="gramStart"/>
      <w:r w:rsidRPr="00AA29DE">
        <w:rPr>
          <w:rFonts w:ascii="宋体" w:eastAsia="宋体" w:hAnsi="宋体"/>
          <w:sz w:val="24"/>
          <w:szCs w:val="24"/>
        </w:rPr>
        <w:t>的流间特征</w:t>
      </w:r>
      <w:proofErr w:type="gramEnd"/>
      <w:r w:rsidRPr="00AA29DE">
        <w:rPr>
          <w:rFonts w:ascii="宋体" w:eastAsia="宋体" w:hAnsi="宋体"/>
          <w:sz w:val="24"/>
          <w:szCs w:val="24"/>
        </w:rPr>
        <w:t>，之后检测模型将直接对时间序列上连续的的空间窗口进行实时检测，这样做的好处一来可以从多条流之间的提炼高层次用户行为特征使得检测模型处理</w:t>
      </w:r>
      <w:r w:rsidR="007B5D46">
        <w:rPr>
          <w:rFonts w:ascii="宋体" w:eastAsia="宋体" w:hAnsi="宋体" w:hint="eastAsia"/>
          <w:sz w:val="24"/>
          <w:szCs w:val="24"/>
        </w:rPr>
        <w:t>DRDoS</w:t>
      </w:r>
      <w:r w:rsidRPr="00AA29DE">
        <w:rPr>
          <w:rFonts w:ascii="宋体" w:eastAsia="宋体" w:hAnsi="宋体"/>
          <w:sz w:val="24"/>
          <w:szCs w:val="24"/>
        </w:rPr>
        <w:t>攻击时更精确，二来提升了数据处理粒度，从而减轻了模型运算压力，使得深度学习模型在高并发场景中的实时检测变成可能。然而，某个空间窗口中自然地可能存在不同比例的正常流量和</w:t>
      </w:r>
      <w:r w:rsidR="007B5D46">
        <w:rPr>
          <w:rFonts w:ascii="宋体" w:eastAsia="宋体" w:hAnsi="宋体" w:hint="eastAsia"/>
          <w:sz w:val="24"/>
          <w:szCs w:val="24"/>
        </w:rPr>
        <w:t>DRDoS</w:t>
      </w:r>
      <w:r w:rsidRPr="00AA29DE">
        <w:rPr>
          <w:rFonts w:ascii="宋体" w:eastAsia="宋体" w:hAnsi="宋体"/>
          <w:sz w:val="24"/>
          <w:szCs w:val="24"/>
        </w:rPr>
        <w:t>攻击流量，这将影响行为刻画的纯度，导致窗口内流量行为不可捉摸。理想情况下我们的空间窗口中应只包含一类</w:t>
      </w:r>
      <w:r w:rsidR="007B5D46">
        <w:rPr>
          <w:rFonts w:ascii="宋体" w:eastAsia="宋体" w:hAnsi="宋体" w:hint="eastAsia"/>
          <w:sz w:val="24"/>
          <w:szCs w:val="24"/>
        </w:rPr>
        <w:t>DRDoS</w:t>
      </w:r>
      <w:r w:rsidRPr="00AA29DE">
        <w:rPr>
          <w:rFonts w:ascii="宋体" w:eastAsia="宋体" w:hAnsi="宋体"/>
          <w:sz w:val="24"/>
          <w:szCs w:val="24"/>
        </w:rPr>
        <w:t>攻击流量，以至于模</w:t>
      </w:r>
      <w:r w:rsidRPr="00AA29DE">
        <w:rPr>
          <w:rFonts w:ascii="宋体" w:eastAsia="宋体" w:hAnsi="宋体" w:hint="eastAsia"/>
          <w:sz w:val="24"/>
          <w:szCs w:val="24"/>
        </w:rPr>
        <w:t>型能够学习不同类别的高纯度</w:t>
      </w:r>
      <w:r w:rsidR="007B5D46">
        <w:rPr>
          <w:rFonts w:ascii="宋体" w:eastAsia="宋体" w:hAnsi="宋体" w:hint="eastAsia"/>
          <w:sz w:val="24"/>
          <w:szCs w:val="24"/>
        </w:rPr>
        <w:t>攻击</w:t>
      </w:r>
      <w:r w:rsidRPr="00AA29DE">
        <w:rPr>
          <w:rFonts w:ascii="宋体" w:eastAsia="宋体" w:hAnsi="宋体" w:hint="eastAsia"/>
          <w:sz w:val="24"/>
          <w:szCs w:val="24"/>
        </w:rPr>
        <w:t>行为特征，因此我们需要尽可能降低空间窗口内正常流量的比例，也就是说我们需要实现一个对正常流量具有高</w:t>
      </w:r>
      <w:proofErr w:type="gramStart"/>
      <w:r w:rsidRPr="00AA29DE">
        <w:rPr>
          <w:rFonts w:ascii="宋体" w:eastAsia="宋体" w:hAnsi="宋体" w:hint="eastAsia"/>
          <w:sz w:val="24"/>
          <w:szCs w:val="24"/>
        </w:rPr>
        <w:t>召回率且简单</w:t>
      </w:r>
      <w:proofErr w:type="gramEnd"/>
      <w:r w:rsidRPr="00AA29DE">
        <w:rPr>
          <w:rFonts w:ascii="宋体" w:eastAsia="宋体" w:hAnsi="宋体" w:hint="eastAsia"/>
          <w:sz w:val="24"/>
          <w:szCs w:val="24"/>
        </w:rPr>
        <w:t>有效的筛选过滤方法。幸运的是，对于</w:t>
      </w:r>
      <w:r w:rsidR="007B5D46">
        <w:rPr>
          <w:rFonts w:ascii="宋体" w:eastAsia="宋体" w:hAnsi="宋体" w:hint="eastAsia"/>
          <w:sz w:val="24"/>
          <w:szCs w:val="24"/>
        </w:rPr>
        <w:t>DRDoS</w:t>
      </w:r>
      <w:r w:rsidRPr="00AA29DE">
        <w:rPr>
          <w:rFonts w:ascii="宋体" w:eastAsia="宋体" w:hAnsi="宋体"/>
          <w:sz w:val="24"/>
          <w:szCs w:val="24"/>
        </w:rPr>
        <w:t>攻击与正常流量之间二分类的问题相对简单，且研究已经比较成熟。</w:t>
      </w:r>
      <w:r w:rsidR="007B5D46">
        <w:rPr>
          <w:rFonts w:ascii="宋体" w:eastAsia="宋体" w:hAnsi="宋体" w:hint="eastAsia"/>
          <w:sz w:val="24"/>
          <w:szCs w:val="24"/>
        </w:rPr>
        <w:t>本发明</w:t>
      </w:r>
      <w:r w:rsidRPr="00AA29DE">
        <w:rPr>
          <w:rFonts w:ascii="宋体" w:eastAsia="宋体" w:hAnsi="宋体"/>
          <w:sz w:val="24"/>
          <w:szCs w:val="24"/>
        </w:rPr>
        <w:t>使用一颗简单的决策树来分类出良性流量，值得注意的是，该决策树深度仅为3其余均采取基础配置，但对良性流量的召回率达到了99.86%，被该决策树检出的良性流量将直接被X释放并且不会参与到后续窗口构建之中。如此做我们不仅生成了高纯度的空间窗口，而且缓解了检测模型处</w:t>
      </w:r>
      <w:r w:rsidRPr="00AA29DE">
        <w:rPr>
          <w:rFonts w:ascii="宋体" w:eastAsia="宋体" w:hAnsi="宋体" w:hint="eastAsia"/>
          <w:sz w:val="24"/>
          <w:szCs w:val="24"/>
        </w:rPr>
        <w:t>理压力，提高了系统吞吐量。</w:t>
      </w:r>
    </w:p>
    <w:p w14:paraId="1ED8BA3F" w14:textId="7B6DCD23" w:rsidR="00BF0EE2" w:rsidRDefault="00BF0EE2" w:rsidP="00BF0EE2">
      <w:pPr>
        <w:pStyle w:val="a7"/>
        <w:widowControl/>
        <w:numPr>
          <w:ilvl w:val="0"/>
          <w:numId w:val="2"/>
        </w:numPr>
        <w:spacing w:line="360" w:lineRule="auto"/>
        <w:ind w:firstLineChars="0"/>
        <w:jc w:val="left"/>
        <w:rPr>
          <w:rFonts w:ascii="宋体" w:eastAsia="宋体" w:hAnsi="宋体"/>
          <w:b/>
          <w:bCs/>
          <w:sz w:val="28"/>
          <w:szCs w:val="28"/>
        </w:rPr>
      </w:pPr>
      <w:r w:rsidRPr="00BF0EE2">
        <w:rPr>
          <w:rFonts w:ascii="宋体" w:eastAsia="宋体" w:hAnsi="宋体" w:hint="eastAsia"/>
          <w:b/>
          <w:bCs/>
          <w:sz w:val="28"/>
          <w:szCs w:val="28"/>
        </w:rPr>
        <w:t>特征提取阶段</w:t>
      </w:r>
    </w:p>
    <w:p w14:paraId="4083D671" w14:textId="283A671C" w:rsidR="007B5D46" w:rsidRDefault="007B5D46" w:rsidP="007B5D46">
      <w:pPr>
        <w:pStyle w:val="a7"/>
        <w:widowControl/>
        <w:numPr>
          <w:ilvl w:val="0"/>
          <w:numId w:val="4"/>
        </w:numPr>
        <w:spacing w:line="360" w:lineRule="auto"/>
        <w:ind w:firstLineChars="0"/>
        <w:jc w:val="left"/>
        <w:rPr>
          <w:rFonts w:ascii="宋体" w:eastAsia="宋体" w:hAnsi="宋体"/>
          <w:b/>
          <w:bCs/>
          <w:sz w:val="24"/>
          <w:szCs w:val="24"/>
        </w:rPr>
      </w:pPr>
      <w:r w:rsidRPr="007B5D46">
        <w:rPr>
          <w:rFonts w:ascii="宋体" w:eastAsia="宋体" w:hAnsi="宋体" w:hint="eastAsia"/>
          <w:b/>
          <w:bCs/>
          <w:sz w:val="24"/>
          <w:szCs w:val="24"/>
        </w:rPr>
        <w:t>特征压缩模块</w:t>
      </w:r>
    </w:p>
    <w:p w14:paraId="09CA58F7" w14:textId="4F93278A" w:rsidR="006F10DD" w:rsidRPr="006F10DD" w:rsidRDefault="006F10DD" w:rsidP="00DD3F9C">
      <w:pPr>
        <w:widowControl/>
        <w:spacing w:line="360" w:lineRule="auto"/>
        <w:ind w:firstLineChars="200" w:firstLine="480"/>
        <w:rPr>
          <w:rFonts w:ascii="宋体" w:eastAsia="宋体" w:hAnsi="宋体" w:hint="eastAsia"/>
          <w:sz w:val="24"/>
          <w:szCs w:val="24"/>
        </w:rPr>
      </w:pPr>
      <w:r w:rsidRPr="006F10DD">
        <w:rPr>
          <w:rFonts w:ascii="宋体" w:eastAsia="宋体" w:hAnsi="宋体" w:hint="eastAsia"/>
          <w:sz w:val="24"/>
          <w:szCs w:val="24"/>
        </w:rPr>
        <w:lastRenderedPageBreak/>
        <w:t>为了更准确全面地表征流量行为模式，</w:t>
      </w:r>
      <w:r>
        <w:rPr>
          <w:rFonts w:ascii="宋体" w:eastAsia="宋体" w:hAnsi="宋体" w:hint="eastAsia"/>
          <w:sz w:val="24"/>
          <w:szCs w:val="24"/>
        </w:rPr>
        <w:t>本发明</w:t>
      </w:r>
      <w:r w:rsidRPr="006F10DD">
        <w:rPr>
          <w:rFonts w:ascii="宋体" w:eastAsia="宋体" w:hAnsi="宋体"/>
          <w:sz w:val="24"/>
          <w:szCs w:val="24"/>
        </w:rPr>
        <w:t>使用从</w:t>
      </w:r>
      <w:r>
        <w:rPr>
          <w:rFonts w:ascii="宋体" w:eastAsia="宋体" w:hAnsi="宋体" w:hint="eastAsia"/>
          <w:sz w:val="24"/>
          <w:szCs w:val="24"/>
        </w:rPr>
        <w:t>空间</w:t>
      </w:r>
      <w:r w:rsidRPr="006F10DD">
        <w:rPr>
          <w:rFonts w:ascii="宋体" w:eastAsia="宋体" w:hAnsi="宋体"/>
          <w:sz w:val="24"/>
          <w:szCs w:val="24"/>
        </w:rPr>
        <w:t>窗口内获取到</w:t>
      </w:r>
      <w:proofErr w:type="gramStart"/>
      <w:r w:rsidRPr="006F10DD">
        <w:rPr>
          <w:rFonts w:ascii="宋体" w:eastAsia="宋体" w:hAnsi="宋体"/>
          <w:sz w:val="24"/>
          <w:szCs w:val="24"/>
        </w:rPr>
        <w:t>的流级特征</w:t>
      </w:r>
      <w:proofErr w:type="gramEnd"/>
      <w:r w:rsidRPr="006F10DD">
        <w:rPr>
          <w:rFonts w:ascii="宋体" w:eastAsia="宋体" w:hAnsi="宋体"/>
          <w:sz w:val="24"/>
          <w:szCs w:val="24"/>
        </w:rPr>
        <w:t>（频域形式）</w:t>
      </w:r>
      <w:proofErr w:type="gramStart"/>
      <w:r w:rsidRPr="006F10DD">
        <w:rPr>
          <w:rFonts w:ascii="宋体" w:eastAsia="宋体" w:hAnsi="宋体"/>
          <w:sz w:val="24"/>
          <w:szCs w:val="24"/>
        </w:rPr>
        <w:t>和流间特征</w:t>
      </w:r>
      <w:proofErr w:type="gramEnd"/>
      <w:r w:rsidRPr="006F10DD">
        <w:rPr>
          <w:rFonts w:ascii="宋体" w:eastAsia="宋体" w:hAnsi="宋体"/>
          <w:sz w:val="24"/>
          <w:szCs w:val="24"/>
        </w:rPr>
        <w:t>。原始形式的</w:t>
      </w:r>
      <w:proofErr w:type="gramStart"/>
      <w:r w:rsidRPr="006F10DD">
        <w:rPr>
          <w:rFonts w:ascii="宋体" w:eastAsia="宋体" w:hAnsi="宋体"/>
          <w:sz w:val="24"/>
          <w:szCs w:val="24"/>
        </w:rPr>
        <w:t>流级特征</w:t>
      </w:r>
      <w:proofErr w:type="gramEnd"/>
      <w:r w:rsidRPr="006F10DD">
        <w:rPr>
          <w:rFonts w:ascii="宋体" w:eastAsia="宋体" w:hAnsi="宋体"/>
          <w:sz w:val="24"/>
          <w:szCs w:val="24"/>
        </w:rPr>
        <w:t>就是窗口内的所有独立数值（每个窗口内有n条流，每条流有m维特征），其大小为n*m，我们称为窗口载荷。增加窗口内的样本数量n可以为识别窗口行为提供更充足的依据，但是这会使得窗口载荷急速上升，使得模型检测效率下降。为了解决这一问题，我们尝试进行特征压缩</w:t>
      </w:r>
      <w:r>
        <w:rPr>
          <w:rFonts w:ascii="宋体" w:eastAsia="宋体" w:hAnsi="宋体" w:hint="eastAsia"/>
          <w:sz w:val="24"/>
          <w:szCs w:val="24"/>
        </w:rPr>
        <w:t>，即</w:t>
      </w:r>
      <w:r w:rsidRPr="006F10DD">
        <w:rPr>
          <w:rFonts w:ascii="宋体" w:eastAsia="宋体" w:hAnsi="宋体"/>
          <w:sz w:val="24"/>
          <w:szCs w:val="24"/>
        </w:rPr>
        <w:t>在合理范围内来降低m的数值。新的特征应该具备以下优点：（1）</w:t>
      </w:r>
      <w:proofErr w:type="gramStart"/>
      <w:r w:rsidRPr="006F10DD">
        <w:rPr>
          <w:rFonts w:ascii="宋体" w:eastAsia="宋体" w:hAnsi="宋体"/>
          <w:sz w:val="24"/>
          <w:szCs w:val="24"/>
        </w:rPr>
        <w:t>降维后</w:t>
      </w:r>
      <w:proofErr w:type="gramEnd"/>
      <w:r w:rsidRPr="006F10DD">
        <w:rPr>
          <w:rFonts w:ascii="宋体" w:eastAsia="宋体" w:hAnsi="宋体"/>
          <w:sz w:val="24"/>
          <w:szCs w:val="24"/>
        </w:rPr>
        <w:t>的各个特征之间相互独立；（2）最大程度保持</w:t>
      </w:r>
      <w:proofErr w:type="gramStart"/>
      <w:r w:rsidRPr="006F10DD">
        <w:rPr>
          <w:rFonts w:ascii="宋体" w:eastAsia="宋体" w:hAnsi="宋体"/>
          <w:sz w:val="24"/>
          <w:szCs w:val="24"/>
        </w:rPr>
        <w:t>降维后</w:t>
      </w:r>
      <w:proofErr w:type="gramEnd"/>
      <w:r w:rsidRPr="006F10DD">
        <w:rPr>
          <w:rFonts w:ascii="宋体" w:eastAsia="宋体" w:hAnsi="宋体"/>
          <w:sz w:val="24"/>
          <w:szCs w:val="24"/>
        </w:rPr>
        <w:t>特征数据的多样性。</w:t>
      </w:r>
      <w:r>
        <w:rPr>
          <w:rFonts w:ascii="宋体" w:eastAsia="宋体" w:hAnsi="宋体" w:hint="eastAsia"/>
          <w:sz w:val="24"/>
          <w:szCs w:val="24"/>
        </w:rPr>
        <w:t>本发明</w:t>
      </w:r>
      <w:r w:rsidRPr="006F10DD">
        <w:rPr>
          <w:rFonts w:ascii="宋体" w:eastAsia="宋体" w:hAnsi="宋体" w:hint="eastAsia"/>
          <w:sz w:val="24"/>
          <w:szCs w:val="24"/>
        </w:rPr>
        <w:t>使用主成分分析法</w:t>
      </w:r>
      <w:r w:rsidRPr="006F10DD">
        <w:rPr>
          <w:rFonts w:ascii="宋体" w:eastAsia="宋体" w:hAnsi="宋体"/>
          <w:sz w:val="24"/>
          <w:szCs w:val="24"/>
        </w:rPr>
        <w:t>PCA来生成具有上述特性的低维特征，且使用奇异值分解SVD的方法来规避PCA中运算协方差矩阵特征值分解的复杂过程。在训练阶段，流级数据经过特征预压</w:t>
      </w:r>
      <w:proofErr w:type="gramStart"/>
      <w:r w:rsidRPr="006F10DD">
        <w:rPr>
          <w:rFonts w:ascii="宋体" w:eastAsia="宋体" w:hAnsi="宋体"/>
          <w:sz w:val="24"/>
          <w:szCs w:val="24"/>
        </w:rPr>
        <w:t>缩</w:t>
      </w:r>
      <w:proofErr w:type="gramEnd"/>
      <w:r w:rsidRPr="006F10DD">
        <w:rPr>
          <w:rFonts w:ascii="宋体" w:eastAsia="宋体" w:hAnsi="宋体"/>
          <w:sz w:val="24"/>
          <w:szCs w:val="24"/>
        </w:rPr>
        <w:t>模块生成主成分矩阵P(k*m)，在检测阶段，经过特征压缩模块，原特征矩阵S(n*m)减去其均值之后与主成分矩阵的伪逆矩阵进行矩阵乘法，即可获得</w:t>
      </w:r>
      <w:proofErr w:type="gramStart"/>
      <w:r w:rsidRPr="006F10DD">
        <w:rPr>
          <w:rFonts w:ascii="宋体" w:eastAsia="宋体" w:hAnsi="宋体"/>
          <w:sz w:val="24"/>
          <w:szCs w:val="24"/>
        </w:rPr>
        <w:t>降维后</w:t>
      </w:r>
      <w:proofErr w:type="gramEnd"/>
      <w:r w:rsidRPr="006F10DD">
        <w:rPr>
          <w:rFonts w:ascii="宋体" w:eastAsia="宋体" w:hAnsi="宋体"/>
          <w:sz w:val="24"/>
          <w:szCs w:val="24"/>
        </w:rPr>
        <w:t>的特征矩阵</w:t>
      </w:r>
      <m:oMath>
        <m:r>
          <w:rPr>
            <w:rFonts w:ascii="Cambria Math" w:eastAsia="宋体" w:hAnsi="Cambria Math"/>
            <w:sz w:val="24"/>
            <w:szCs w:val="24"/>
          </w:rPr>
          <m:t>S'</m:t>
        </m:r>
      </m:oMath>
      <w:r w:rsidRPr="006F10DD">
        <w:rPr>
          <w:rFonts w:ascii="宋体" w:eastAsia="宋体" w:hAnsi="宋体"/>
          <w:sz w:val="24"/>
          <w:szCs w:val="24"/>
        </w:rPr>
        <w:t>(n*k)</w:t>
      </w:r>
      <w:r>
        <w:rPr>
          <w:rFonts w:ascii="宋体" w:eastAsia="宋体" w:hAnsi="宋体" w:hint="eastAsia"/>
          <w:sz w:val="24"/>
          <w:szCs w:val="24"/>
        </w:rPr>
        <w:t>。</w:t>
      </w:r>
    </w:p>
    <w:p w14:paraId="53C42E8B" w14:textId="4B34F0DD" w:rsidR="007B5D46" w:rsidRDefault="007B5D46" w:rsidP="007B5D46">
      <w:pPr>
        <w:pStyle w:val="a7"/>
        <w:widowControl/>
        <w:numPr>
          <w:ilvl w:val="0"/>
          <w:numId w:val="4"/>
        </w:numPr>
        <w:spacing w:line="360" w:lineRule="auto"/>
        <w:ind w:firstLineChars="0"/>
        <w:jc w:val="left"/>
        <w:rPr>
          <w:rFonts w:ascii="宋体" w:eastAsia="宋体" w:hAnsi="宋体"/>
          <w:b/>
          <w:bCs/>
          <w:sz w:val="24"/>
          <w:szCs w:val="24"/>
        </w:rPr>
      </w:pPr>
      <w:r>
        <w:rPr>
          <w:rFonts w:ascii="宋体" w:eastAsia="宋体" w:hAnsi="宋体" w:hint="eastAsia"/>
          <w:b/>
          <w:bCs/>
          <w:sz w:val="24"/>
          <w:szCs w:val="24"/>
        </w:rPr>
        <w:t>频域特征生成模块</w:t>
      </w:r>
    </w:p>
    <w:p w14:paraId="7A921417" w14:textId="78433188" w:rsidR="006F10DD" w:rsidRPr="006F10DD" w:rsidRDefault="006F10DD" w:rsidP="00DD3F9C">
      <w:pPr>
        <w:widowControl/>
        <w:spacing w:line="360" w:lineRule="auto"/>
        <w:ind w:firstLineChars="200" w:firstLine="480"/>
        <w:rPr>
          <w:rFonts w:ascii="宋体" w:eastAsia="宋体" w:hAnsi="宋体"/>
          <w:sz w:val="24"/>
          <w:szCs w:val="24"/>
        </w:rPr>
      </w:pPr>
      <w:r>
        <w:rPr>
          <w:rFonts w:ascii="宋体" w:eastAsia="宋体" w:hAnsi="宋体" w:hint="eastAsia"/>
          <w:sz w:val="24"/>
          <w:szCs w:val="24"/>
        </w:rPr>
        <w:t>本发明</w:t>
      </w:r>
      <w:r w:rsidRPr="006F10DD">
        <w:rPr>
          <w:rFonts w:ascii="宋体" w:eastAsia="宋体" w:hAnsi="宋体"/>
          <w:sz w:val="24"/>
          <w:szCs w:val="24"/>
        </w:rPr>
        <w:t>在一组时间连续的</w:t>
      </w:r>
      <w:r w:rsidR="00857725">
        <w:rPr>
          <w:rFonts w:ascii="宋体" w:eastAsia="宋体" w:hAnsi="宋体" w:hint="eastAsia"/>
          <w:sz w:val="24"/>
          <w:szCs w:val="24"/>
        </w:rPr>
        <w:t>窗口内</w:t>
      </w:r>
      <w:r w:rsidRPr="006F10DD">
        <w:rPr>
          <w:rFonts w:ascii="宋体" w:eastAsia="宋体" w:hAnsi="宋体"/>
          <w:sz w:val="24"/>
          <w:szCs w:val="24"/>
        </w:rPr>
        <w:t>流</w:t>
      </w:r>
      <w:proofErr w:type="gramStart"/>
      <w:r w:rsidRPr="006F10DD">
        <w:rPr>
          <w:rFonts w:ascii="宋体" w:eastAsia="宋体" w:hAnsi="宋体"/>
          <w:sz w:val="24"/>
          <w:szCs w:val="24"/>
        </w:rPr>
        <w:t>级特征</w:t>
      </w:r>
      <w:proofErr w:type="gramEnd"/>
      <w:r w:rsidRPr="006F10DD">
        <w:rPr>
          <w:rFonts w:ascii="宋体" w:eastAsia="宋体" w:hAnsi="宋体"/>
          <w:sz w:val="24"/>
          <w:szCs w:val="24"/>
        </w:rPr>
        <w:t>上使用傅里叶变换获得其频域特征来用于DRDoS攻击行为的检测。频域特征在本场景下的运用有两大优势：（1）天然</w:t>
      </w:r>
      <w:proofErr w:type="gramStart"/>
      <w:r w:rsidRPr="006F10DD">
        <w:rPr>
          <w:rFonts w:ascii="宋体" w:eastAsia="宋体" w:hAnsi="宋体"/>
          <w:sz w:val="24"/>
          <w:szCs w:val="24"/>
        </w:rPr>
        <w:t>形成流间特征</w:t>
      </w:r>
      <w:proofErr w:type="gramEnd"/>
      <w:r w:rsidRPr="006F10DD">
        <w:rPr>
          <w:rFonts w:ascii="宋体" w:eastAsia="宋体" w:hAnsi="宋体"/>
          <w:sz w:val="24"/>
          <w:szCs w:val="24"/>
        </w:rPr>
        <w:t>。规定一组时序数据a，则在a上进行傅里叶变换得到A，A中的每个数据都是a所有数据在这个特定频率的叠加效果；（2）低冗余性。按照标准格式生成的频域特征A，其A[0]包含零频率项（信号之和），A[1:n/2]包含的是正</w:t>
      </w:r>
      <w:r w:rsidR="00857725">
        <w:rPr>
          <w:rFonts w:ascii="宋体" w:eastAsia="宋体" w:hAnsi="宋体" w:hint="eastAsia"/>
          <w:sz w:val="24"/>
          <w:szCs w:val="24"/>
        </w:rPr>
        <w:t>频率</w:t>
      </w:r>
      <w:r w:rsidRPr="006F10DD">
        <w:rPr>
          <w:rFonts w:ascii="宋体" w:eastAsia="宋体" w:hAnsi="宋体" w:hint="eastAsia"/>
          <w:sz w:val="24"/>
          <w:szCs w:val="24"/>
        </w:rPr>
        <w:t>项，而</w:t>
      </w:r>
      <w:r w:rsidRPr="006F10DD">
        <w:rPr>
          <w:rFonts w:ascii="宋体" w:eastAsia="宋体" w:hAnsi="宋体"/>
          <w:sz w:val="24"/>
          <w:szCs w:val="24"/>
        </w:rPr>
        <w:t>A[n/2+1:]包含的是负频率项。频域特征的正负频率项是对偶的，即我们只需要选取其中的一半就可以表征所有特征信息。</w:t>
      </w:r>
    </w:p>
    <w:p w14:paraId="1CB8E4B3" w14:textId="5C8CB504" w:rsidR="006F10DD" w:rsidRPr="006F10DD" w:rsidRDefault="006F10DD" w:rsidP="00DD3F9C">
      <w:pPr>
        <w:widowControl/>
        <w:spacing w:line="360" w:lineRule="auto"/>
        <w:ind w:firstLineChars="200" w:firstLine="480"/>
        <w:rPr>
          <w:rFonts w:ascii="宋体" w:eastAsia="宋体" w:hAnsi="宋体"/>
          <w:sz w:val="24"/>
          <w:szCs w:val="24"/>
        </w:rPr>
      </w:pPr>
      <w:r w:rsidRPr="006F10DD">
        <w:rPr>
          <w:rFonts w:ascii="宋体" w:eastAsia="宋体" w:hAnsi="宋体" w:hint="eastAsia"/>
          <w:sz w:val="24"/>
          <w:szCs w:val="24"/>
        </w:rPr>
        <w:t>在频域特征生成模块中，我们首先获得经过特征压缩的矩阵</w:t>
      </w:r>
      <m:oMath>
        <m:r>
          <w:rPr>
            <w:rFonts w:ascii="Cambria Math" w:eastAsia="宋体" w:hAnsi="Cambria Math"/>
            <w:sz w:val="24"/>
            <w:szCs w:val="24"/>
          </w:rPr>
          <m:t>S'</m:t>
        </m:r>
      </m:oMath>
      <w:r w:rsidRPr="006F10DD">
        <w:rPr>
          <w:rFonts w:ascii="宋体" w:eastAsia="宋体" w:hAnsi="宋体"/>
          <w:sz w:val="24"/>
          <w:szCs w:val="24"/>
        </w:rPr>
        <w:t>，然后在他的每个特征上进行离散傅里叶变换得到对应的频域特征</w:t>
      </w:r>
      <w:r w:rsidR="00857725">
        <w:rPr>
          <w:rFonts w:ascii="宋体" w:eastAsia="宋体" w:hAnsi="宋体" w:hint="eastAsia"/>
          <w:sz w:val="24"/>
          <w:szCs w:val="24"/>
        </w:rPr>
        <w:t>。</w:t>
      </w:r>
      <w:r w:rsidRPr="006F10DD">
        <w:rPr>
          <w:rFonts w:ascii="宋体" w:eastAsia="宋体" w:hAnsi="宋体" w:hint="eastAsia"/>
          <w:sz w:val="24"/>
          <w:szCs w:val="24"/>
        </w:rPr>
        <w:t>进一步的，</w:t>
      </w:r>
      <w:r w:rsidR="00857725">
        <w:rPr>
          <w:rFonts w:ascii="宋体" w:eastAsia="宋体" w:hAnsi="宋体" w:hint="eastAsia"/>
          <w:sz w:val="24"/>
          <w:szCs w:val="24"/>
        </w:rPr>
        <w:t>此时</w:t>
      </w:r>
      <w:r w:rsidRPr="006F10DD">
        <w:rPr>
          <w:rFonts w:ascii="宋体" w:eastAsia="宋体" w:hAnsi="宋体"/>
          <w:sz w:val="24"/>
          <w:szCs w:val="24"/>
        </w:rPr>
        <w:t>生成的频域特征是复数形式，无法直接用在检测模型中，</w:t>
      </w:r>
      <w:r w:rsidR="00857725">
        <w:rPr>
          <w:rFonts w:ascii="宋体" w:eastAsia="宋体" w:hAnsi="宋体" w:hint="eastAsia"/>
          <w:sz w:val="24"/>
          <w:szCs w:val="24"/>
        </w:rPr>
        <w:t>本发明采用取模</w:t>
      </w:r>
      <w:r w:rsidRPr="006F10DD">
        <w:rPr>
          <w:rFonts w:ascii="宋体" w:eastAsia="宋体" w:hAnsi="宋体"/>
          <w:sz w:val="24"/>
          <w:szCs w:val="24"/>
        </w:rPr>
        <w:t>的方式将其</w:t>
      </w:r>
      <w:r w:rsidR="00857725">
        <w:rPr>
          <w:rFonts w:ascii="宋体" w:eastAsia="宋体" w:hAnsi="宋体" w:hint="eastAsia"/>
          <w:sz w:val="24"/>
          <w:szCs w:val="24"/>
        </w:rPr>
        <w:t>特征数值</w:t>
      </w:r>
      <w:r w:rsidRPr="006F10DD">
        <w:rPr>
          <w:rFonts w:ascii="宋体" w:eastAsia="宋体" w:hAnsi="宋体"/>
          <w:sz w:val="24"/>
          <w:szCs w:val="24"/>
        </w:rPr>
        <w:t>转化到实数域</w:t>
      </w:r>
      <w:r w:rsidR="00857725">
        <w:rPr>
          <w:rFonts w:ascii="宋体" w:eastAsia="宋体" w:hAnsi="宋体" w:hint="eastAsia"/>
          <w:sz w:val="24"/>
          <w:szCs w:val="24"/>
        </w:rPr>
        <w:t>。</w:t>
      </w:r>
    </w:p>
    <w:p w14:paraId="261219AC" w14:textId="61969CC8" w:rsidR="006F10DD" w:rsidRPr="006F10DD" w:rsidRDefault="006F10DD" w:rsidP="00DD3F9C">
      <w:pPr>
        <w:widowControl/>
        <w:spacing w:line="360" w:lineRule="auto"/>
        <w:ind w:firstLineChars="200" w:firstLine="480"/>
        <w:rPr>
          <w:rFonts w:ascii="宋体" w:eastAsia="宋体" w:hAnsi="宋体"/>
          <w:sz w:val="24"/>
          <w:szCs w:val="24"/>
        </w:rPr>
      </w:pPr>
      <w:r w:rsidRPr="006F10DD">
        <w:rPr>
          <w:rFonts w:ascii="宋体" w:eastAsia="宋体" w:hAnsi="宋体" w:hint="eastAsia"/>
          <w:sz w:val="24"/>
          <w:szCs w:val="24"/>
        </w:rPr>
        <w:t>由于频域特征的正频率项和负频率项具有对偶性质，所以他们分别</w:t>
      </w:r>
      <w:proofErr w:type="gramStart"/>
      <w:r w:rsidRPr="006F10DD">
        <w:rPr>
          <w:rFonts w:ascii="宋体" w:eastAsia="宋体" w:hAnsi="宋体" w:hint="eastAsia"/>
          <w:sz w:val="24"/>
          <w:szCs w:val="24"/>
        </w:rPr>
        <w:t>取模后是</w:t>
      </w:r>
      <w:proofErr w:type="gramEnd"/>
      <w:r w:rsidRPr="006F10DD">
        <w:rPr>
          <w:rFonts w:ascii="宋体" w:eastAsia="宋体" w:hAnsi="宋体" w:hint="eastAsia"/>
          <w:sz w:val="24"/>
          <w:szCs w:val="24"/>
        </w:rPr>
        <w:t>在实数空间内是对称的，因此我们只需要取前半部分就可以表征整体数据信息。此外，</w:t>
      </w:r>
      <w:proofErr w:type="gramStart"/>
      <w:r w:rsidRPr="006F10DD">
        <w:rPr>
          <w:rFonts w:ascii="宋体" w:eastAsia="宋体" w:hAnsi="宋体" w:hint="eastAsia"/>
          <w:sz w:val="24"/>
          <w:szCs w:val="24"/>
        </w:rPr>
        <w:t>为了</w:t>
      </w:r>
      <w:r w:rsidR="00857725">
        <w:rPr>
          <w:rFonts w:ascii="宋体" w:eastAsia="宋体" w:hAnsi="宋体" w:hint="eastAsia"/>
          <w:sz w:val="24"/>
          <w:szCs w:val="24"/>
        </w:rPr>
        <w:t>使</w:t>
      </w:r>
      <w:r w:rsidRPr="006F10DD">
        <w:rPr>
          <w:rFonts w:ascii="宋体" w:eastAsia="宋体" w:hAnsi="宋体" w:hint="eastAsia"/>
          <w:sz w:val="24"/>
          <w:szCs w:val="24"/>
        </w:rPr>
        <w:t>频域特征数</w:t>
      </w:r>
      <w:proofErr w:type="gramEnd"/>
      <w:r w:rsidRPr="006F10DD">
        <w:rPr>
          <w:rFonts w:ascii="宋体" w:eastAsia="宋体" w:hAnsi="宋体" w:hint="eastAsia"/>
          <w:sz w:val="24"/>
          <w:szCs w:val="24"/>
        </w:rPr>
        <w:t>值相对稳定，</w:t>
      </w:r>
      <w:r w:rsidR="00857725">
        <w:rPr>
          <w:rFonts w:ascii="宋体" w:eastAsia="宋体" w:hAnsi="宋体" w:hint="eastAsia"/>
          <w:sz w:val="24"/>
          <w:szCs w:val="24"/>
        </w:rPr>
        <w:t>本发明在其</w:t>
      </w:r>
      <w:r w:rsidRPr="006F10DD">
        <w:rPr>
          <w:rFonts w:ascii="宋体" w:eastAsia="宋体" w:hAnsi="宋体"/>
          <w:sz w:val="24"/>
          <w:szCs w:val="24"/>
        </w:rPr>
        <w:t>结果上逐位进行了取</w:t>
      </w:r>
      <w:r w:rsidR="00857725">
        <w:rPr>
          <w:rFonts w:ascii="宋体" w:eastAsia="宋体" w:hAnsi="宋体" w:hint="eastAsia"/>
          <w:sz w:val="24"/>
          <w:szCs w:val="24"/>
        </w:rPr>
        <w:t>对数</w:t>
      </w:r>
      <w:r w:rsidRPr="006F10DD">
        <w:rPr>
          <w:rFonts w:ascii="宋体" w:eastAsia="宋体" w:hAnsi="宋体"/>
          <w:sz w:val="24"/>
          <w:szCs w:val="24"/>
        </w:rPr>
        <w:t>运算。</w:t>
      </w:r>
    </w:p>
    <w:p w14:paraId="59B68DE2" w14:textId="3487BE84" w:rsidR="006F10DD" w:rsidRPr="006F10DD" w:rsidRDefault="006F10DD" w:rsidP="00DD3F9C">
      <w:pPr>
        <w:widowControl/>
        <w:spacing w:line="360" w:lineRule="auto"/>
        <w:ind w:firstLineChars="200" w:firstLine="480"/>
        <w:rPr>
          <w:rFonts w:ascii="宋体" w:eastAsia="宋体" w:hAnsi="宋体" w:hint="eastAsia"/>
          <w:sz w:val="24"/>
          <w:szCs w:val="24"/>
        </w:rPr>
      </w:pPr>
      <w:r w:rsidRPr="006F10DD">
        <w:rPr>
          <w:rFonts w:ascii="宋体" w:eastAsia="宋体" w:hAnsi="宋体" w:hint="eastAsia"/>
          <w:sz w:val="24"/>
          <w:szCs w:val="24"/>
        </w:rPr>
        <w:lastRenderedPageBreak/>
        <w:t>值得注意的是，</w:t>
      </w:r>
      <w:r w:rsidR="00857725">
        <w:rPr>
          <w:rFonts w:ascii="宋体" w:eastAsia="宋体" w:hAnsi="宋体" w:hint="eastAsia"/>
          <w:sz w:val="24"/>
          <w:szCs w:val="24"/>
        </w:rPr>
        <w:t>如</w:t>
      </w:r>
      <w:r w:rsidR="00857725" w:rsidRPr="00FA4E76">
        <w:rPr>
          <w:rFonts w:ascii="宋体" w:eastAsia="宋体" w:hAnsi="宋体" w:hint="eastAsia"/>
          <w:sz w:val="24"/>
          <w:szCs w:val="24"/>
        </w:rPr>
        <w:t>图3</w:t>
      </w:r>
      <w:r w:rsidR="00857725">
        <w:rPr>
          <w:rFonts w:ascii="宋体" w:eastAsia="宋体" w:hAnsi="宋体" w:hint="eastAsia"/>
          <w:sz w:val="24"/>
          <w:szCs w:val="24"/>
        </w:rPr>
        <w:t>所示</w:t>
      </w:r>
      <w:r w:rsidRPr="006F10DD">
        <w:rPr>
          <w:rFonts w:ascii="宋体" w:eastAsia="宋体" w:hAnsi="宋体" w:hint="eastAsia"/>
          <w:sz w:val="24"/>
          <w:szCs w:val="24"/>
        </w:rPr>
        <w:t>，原始窗口数据</w:t>
      </w:r>
      <w:r w:rsidRPr="006F10DD">
        <w:rPr>
          <w:rFonts w:ascii="宋体" w:eastAsia="宋体" w:hAnsi="宋体"/>
          <w:sz w:val="24"/>
          <w:szCs w:val="24"/>
        </w:rPr>
        <w:t>S在经过了特征压缩模块和频域特征生成模块之后，其窗口载荷量显著下降，但是载荷包含的有效信息量（等价于相同模型下检测准确率）并没有显著减少，这一点我们会在后续</w:t>
      </w:r>
      <w:r w:rsidR="00857725">
        <w:rPr>
          <w:rFonts w:ascii="宋体" w:eastAsia="宋体" w:hAnsi="宋体" w:hint="eastAsia"/>
          <w:sz w:val="24"/>
          <w:szCs w:val="24"/>
        </w:rPr>
        <w:t>有益效果</w:t>
      </w:r>
      <w:r w:rsidRPr="006F10DD">
        <w:rPr>
          <w:rFonts w:ascii="宋体" w:eastAsia="宋体" w:hAnsi="宋体"/>
          <w:sz w:val="24"/>
          <w:szCs w:val="24"/>
        </w:rPr>
        <w:t>部分详细分析。</w:t>
      </w:r>
    </w:p>
    <w:p w14:paraId="7E976DD4" w14:textId="4E7E4A57" w:rsidR="007B5D46" w:rsidRDefault="007B5D46" w:rsidP="007B5D46">
      <w:pPr>
        <w:pStyle w:val="a7"/>
        <w:widowControl/>
        <w:numPr>
          <w:ilvl w:val="0"/>
          <w:numId w:val="4"/>
        </w:numPr>
        <w:spacing w:line="360" w:lineRule="auto"/>
        <w:ind w:firstLineChars="0"/>
        <w:jc w:val="left"/>
        <w:rPr>
          <w:rFonts w:ascii="宋体" w:eastAsia="宋体" w:hAnsi="宋体"/>
          <w:b/>
          <w:bCs/>
          <w:sz w:val="24"/>
          <w:szCs w:val="24"/>
        </w:rPr>
      </w:pPr>
      <w:proofErr w:type="gramStart"/>
      <w:r>
        <w:rPr>
          <w:rFonts w:ascii="宋体" w:eastAsia="宋体" w:hAnsi="宋体" w:hint="eastAsia"/>
          <w:b/>
          <w:bCs/>
          <w:sz w:val="24"/>
          <w:szCs w:val="24"/>
        </w:rPr>
        <w:t>流间特征</w:t>
      </w:r>
      <w:proofErr w:type="gramEnd"/>
      <w:r>
        <w:rPr>
          <w:rFonts w:ascii="宋体" w:eastAsia="宋体" w:hAnsi="宋体" w:hint="eastAsia"/>
          <w:b/>
          <w:bCs/>
          <w:sz w:val="24"/>
          <w:szCs w:val="24"/>
        </w:rPr>
        <w:t>生成模块</w:t>
      </w:r>
    </w:p>
    <w:p w14:paraId="3D128E40" w14:textId="793B8844" w:rsidR="00857725" w:rsidRPr="00857725" w:rsidRDefault="00857725" w:rsidP="00DD3F9C">
      <w:pPr>
        <w:widowControl/>
        <w:spacing w:line="360" w:lineRule="auto"/>
        <w:ind w:firstLineChars="200" w:firstLine="480"/>
        <w:rPr>
          <w:rFonts w:ascii="宋体" w:eastAsia="宋体" w:hAnsi="宋体"/>
          <w:sz w:val="24"/>
          <w:szCs w:val="24"/>
        </w:rPr>
      </w:pPr>
      <w:r w:rsidRPr="00857725">
        <w:rPr>
          <w:rFonts w:ascii="宋体" w:eastAsia="宋体" w:hAnsi="宋体" w:hint="eastAsia"/>
          <w:sz w:val="24"/>
          <w:szCs w:val="24"/>
        </w:rPr>
        <w:t>上文模块生成的频域特征是一种隐式的</w:t>
      </w:r>
      <w:proofErr w:type="gramStart"/>
      <w:r w:rsidRPr="00857725">
        <w:rPr>
          <w:rFonts w:ascii="宋体" w:eastAsia="宋体" w:hAnsi="宋体" w:hint="eastAsia"/>
          <w:sz w:val="24"/>
          <w:szCs w:val="24"/>
        </w:rPr>
        <w:t>流间特征</w:t>
      </w:r>
      <w:proofErr w:type="gramEnd"/>
      <w:r w:rsidRPr="00857725">
        <w:rPr>
          <w:rFonts w:ascii="宋体" w:eastAsia="宋体" w:hAnsi="宋体" w:hint="eastAsia"/>
          <w:sz w:val="24"/>
          <w:szCs w:val="24"/>
        </w:rPr>
        <w:t>表现形式，为了更全面的挖掘网络流之间的关联信息以便深度表征潜在</w:t>
      </w:r>
      <w:r w:rsidR="00E977F7">
        <w:rPr>
          <w:rFonts w:ascii="宋体" w:eastAsia="宋体" w:hAnsi="宋体" w:hint="eastAsia"/>
          <w:sz w:val="24"/>
          <w:szCs w:val="24"/>
        </w:rPr>
        <w:t>DRDo</w:t>
      </w:r>
      <w:r w:rsidR="00E977F7">
        <w:rPr>
          <w:rFonts w:ascii="宋体" w:eastAsia="宋体" w:hAnsi="宋体"/>
          <w:sz w:val="24"/>
          <w:szCs w:val="24"/>
        </w:rPr>
        <w:t>S</w:t>
      </w:r>
      <w:r w:rsidRPr="00857725">
        <w:rPr>
          <w:rFonts w:ascii="宋体" w:eastAsia="宋体" w:hAnsi="宋体"/>
          <w:sz w:val="24"/>
          <w:szCs w:val="24"/>
        </w:rPr>
        <w:t>攻击者的行为模式，我们还需要显式</w:t>
      </w:r>
      <w:r w:rsidR="00E977F7">
        <w:rPr>
          <w:rFonts w:ascii="宋体" w:eastAsia="宋体" w:hAnsi="宋体" w:hint="eastAsia"/>
          <w:sz w:val="24"/>
          <w:szCs w:val="24"/>
        </w:rPr>
        <w:t>地</w:t>
      </w:r>
      <w:r w:rsidRPr="00857725">
        <w:rPr>
          <w:rFonts w:ascii="宋体" w:eastAsia="宋体" w:hAnsi="宋体"/>
          <w:sz w:val="24"/>
          <w:szCs w:val="24"/>
        </w:rPr>
        <w:t>创建一些具有实际意义</w:t>
      </w:r>
      <w:proofErr w:type="gramStart"/>
      <w:r w:rsidRPr="00857725">
        <w:rPr>
          <w:rFonts w:ascii="宋体" w:eastAsia="宋体" w:hAnsi="宋体"/>
          <w:sz w:val="24"/>
          <w:szCs w:val="24"/>
        </w:rPr>
        <w:t>的流间特征</w:t>
      </w:r>
      <w:proofErr w:type="gramEnd"/>
      <w:r w:rsidRPr="00857725">
        <w:rPr>
          <w:rFonts w:ascii="宋体" w:eastAsia="宋体" w:hAnsi="宋体"/>
          <w:sz w:val="24"/>
          <w:szCs w:val="24"/>
        </w:rPr>
        <w:t>（比如流平均持续时间、窗口内并发连接数等）。如</w:t>
      </w:r>
      <w:r w:rsidR="00E977F7" w:rsidRPr="00FA4E76">
        <w:rPr>
          <w:rFonts w:ascii="宋体" w:eastAsia="宋体" w:hAnsi="宋体" w:hint="eastAsia"/>
          <w:sz w:val="24"/>
          <w:szCs w:val="24"/>
        </w:rPr>
        <w:t>图1</w:t>
      </w:r>
      <w:r w:rsidRPr="00857725">
        <w:rPr>
          <w:rFonts w:ascii="宋体" w:eastAsia="宋体" w:hAnsi="宋体"/>
          <w:sz w:val="24"/>
          <w:szCs w:val="24"/>
        </w:rPr>
        <w:t>所示，</w:t>
      </w:r>
      <w:proofErr w:type="gramStart"/>
      <w:r w:rsidRPr="00857725">
        <w:rPr>
          <w:rFonts w:ascii="宋体" w:eastAsia="宋体" w:hAnsi="宋体"/>
          <w:sz w:val="24"/>
          <w:szCs w:val="24"/>
        </w:rPr>
        <w:t>流间特征</w:t>
      </w:r>
      <w:proofErr w:type="gramEnd"/>
      <w:r w:rsidRPr="00857725">
        <w:rPr>
          <w:rFonts w:ascii="宋体" w:eastAsia="宋体" w:hAnsi="宋体"/>
          <w:sz w:val="24"/>
          <w:szCs w:val="24"/>
        </w:rPr>
        <w:t>生成模块接收空间窗口格式的数据，空间窗口内包含</w:t>
      </w:r>
      <w:r w:rsidR="00E977F7">
        <w:rPr>
          <w:rFonts w:ascii="宋体" w:eastAsia="宋体" w:hAnsi="宋体" w:hint="eastAsia"/>
          <w:sz w:val="24"/>
          <w:szCs w:val="24"/>
        </w:rPr>
        <w:t>n</w:t>
      </w:r>
      <w:r w:rsidRPr="00857725">
        <w:rPr>
          <w:rFonts w:ascii="宋体" w:eastAsia="宋体" w:hAnsi="宋体"/>
          <w:sz w:val="24"/>
          <w:szCs w:val="24"/>
        </w:rPr>
        <w:t>条流，每条流包含m</w:t>
      </w:r>
      <w:proofErr w:type="gramStart"/>
      <w:r w:rsidRPr="00857725">
        <w:rPr>
          <w:rFonts w:ascii="宋体" w:eastAsia="宋体" w:hAnsi="宋体"/>
          <w:sz w:val="24"/>
          <w:szCs w:val="24"/>
        </w:rPr>
        <w:t>维统计</w:t>
      </w:r>
      <w:proofErr w:type="gramEnd"/>
      <w:r w:rsidRPr="00857725">
        <w:rPr>
          <w:rFonts w:ascii="宋体" w:eastAsia="宋体" w:hAnsi="宋体"/>
          <w:sz w:val="24"/>
          <w:szCs w:val="24"/>
        </w:rPr>
        <w:t>特征。我们在空间窗口的基础上</w:t>
      </w:r>
      <w:proofErr w:type="gramStart"/>
      <w:r w:rsidRPr="00857725">
        <w:rPr>
          <w:rFonts w:ascii="宋体" w:eastAsia="宋体" w:hAnsi="宋体"/>
          <w:sz w:val="24"/>
          <w:szCs w:val="24"/>
        </w:rPr>
        <w:t>提取流间特征</w:t>
      </w:r>
      <w:proofErr w:type="gramEnd"/>
      <w:r w:rsidRPr="00857725">
        <w:rPr>
          <w:rFonts w:ascii="宋体" w:eastAsia="宋体" w:hAnsi="宋体"/>
          <w:sz w:val="24"/>
          <w:szCs w:val="24"/>
        </w:rPr>
        <w:t>，并定义</w:t>
      </w:r>
      <w:proofErr w:type="gramStart"/>
      <w:r w:rsidRPr="00857725">
        <w:rPr>
          <w:rFonts w:ascii="宋体" w:eastAsia="宋体" w:hAnsi="宋体"/>
          <w:sz w:val="24"/>
          <w:szCs w:val="24"/>
        </w:rPr>
        <w:t>流间特征</w:t>
      </w:r>
      <w:proofErr w:type="gramEnd"/>
      <w:r w:rsidRPr="00857725">
        <w:rPr>
          <w:rFonts w:ascii="宋体" w:eastAsia="宋体" w:hAnsi="宋体"/>
          <w:sz w:val="24"/>
          <w:szCs w:val="24"/>
        </w:rPr>
        <w:t>是能反映多条流之间某一个（或某几个特征）变化情况的数值。</w:t>
      </w:r>
    </w:p>
    <w:p w14:paraId="5EE04652" w14:textId="34145C46" w:rsidR="00857725" w:rsidRPr="00857725" w:rsidRDefault="00857725" w:rsidP="00DD3F9C">
      <w:pPr>
        <w:widowControl/>
        <w:spacing w:line="360" w:lineRule="auto"/>
        <w:ind w:firstLineChars="200" w:firstLine="482"/>
        <w:rPr>
          <w:rFonts w:ascii="宋体" w:eastAsia="宋体" w:hAnsi="宋体"/>
          <w:sz w:val="24"/>
          <w:szCs w:val="24"/>
        </w:rPr>
      </w:pPr>
      <w:r w:rsidRPr="00E977F7">
        <w:rPr>
          <w:rFonts w:ascii="宋体" w:eastAsia="宋体" w:hAnsi="宋体" w:hint="eastAsia"/>
          <w:b/>
          <w:bCs/>
          <w:sz w:val="24"/>
          <w:szCs w:val="24"/>
        </w:rPr>
        <w:t>时间</w:t>
      </w:r>
      <w:proofErr w:type="gramStart"/>
      <w:r w:rsidRPr="00E977F7">
        <w:rPr>
          <w:rFonts w:ascii="宋体" w:eastAsia="宋体" w:hAnsi="宋体" w:hint="eastAsia"/>
          <w:b/>
          <w:bCs/>
          <w:sz w:val="24"/>
          <w:szCs w:val="24"/>
        </w:rPr>
        <w:t>相关</w:t>
      </w:r>
      <w:r w:rsidR="00E977F7" w:rsidRPr="00E977F7">
        <w:rPr>
          <w:rFonts w:ascii="宋体" w:eastAsia="宋体" w:hAnsi="宋体" w:hint="eastAsia"/>
          <w:b/>
          <w:bCs/>
          <w:sz w:val="24"/>
          <w:szCs w:val="24"/>
        </w:rPr>
        <w:t>流间</w:t>
      </w:r>
      <w:r w:rsidRPr="00E977F7">
        <w:rPr>
          <w:rFonts w:ascii="宋体" w:eastAsia="宋体" w:hAnsi="宋体" w:hint="eastAsia"/>
          <w:b/>
          <w:bCs/>
          <w:sz w:val="24"/>
          <w:szCs w:val="24"/>
        </w:rPr>
        <w:t>特征</w:t>
      </w:r>
      <w:proofErr w:type="gramEnd"/>
      <w:r w:rsidRPr="00E977F7">
        <w:rPr>
          <w:rFonts w:ascii="宋体" w:eastAsia="宋体" w:hAnsi="宋体" w:hint="eastAsia"/>
          <w:b/>
          <w:bCs/>
          <w:sz w:val="24"/>
          <w:szCs w:val="24"/>
        </w:rPr>
        <w:t>。</w:t>
      </w:r>
      <w:r w:rsidRPr="00857725">
        <w:rPr>
          <w:rFonts w:ascii="宋体" w:eastAsia="宋体" w:hAnsi="宋体" w:hint="eastAsia"/>
          <w:sz w:val="24"/>
          <w:szCs w:val="24"/>
        </w:rPr>
        <w:t>空间窗口内流到达的时间间隔信息是描述用户行为的重要特征。</w:t>
      </w:r>
      <w:proofErr w:type="gramStart"/>
      <w:r w:rsidRPr="00857725">
        <w:rPr>
          <w:rFonts w:ascii="宋体" w:eastAsia="宋体" w:hAnsi="宋体" w:hint="eastAsia"/>
          <w:sz w:val="24"/>
          <w:szCs w:val="24"/>
        </w:rPr>
        <w:t>设</w:t>
      </w:r>
      <w:r w:rsidRPr="00857725">
        <w:rPr>
          <w:rFonts w:ascii="宋体" w:eastAsia="宋体" w:hAnsi="宋体"/>
          <w:sz w:val="24"/>
          <w:szCs w:val="24"/>
        </w:rPr>
        <w:t>流时间间隔</w:t>
      </w:r>
      <w:proofErr w:type="gramEnd"/>
      <w:r w:rsidR="00DD3F9C">
        <w:rPr>
          <w:rFonts w:ascii="宋体" w:eastAsia="宋体" w:hAnsi="宋体" w:hint="eastAsia"/>
          <w:sz w:val="24"/>
          <w:szCs w:val="24"/>
        </w:rPr>
        <w:t>可通过每条流的时间戳</w:t>
      </w:r>
      <w:r w:rsidRPr="00857725">
        <w:rPr>
          <w:rFonts w:ascii="宋体" w:eastAsia="宋体" w:hAnsi="宋体"/>
          <w:sz w:val="24"/>
          <w:szCs w:val="24"/>
        </w:rPr>
        <w:t>逐位相减得到，则我们使用窗口持续时间、流时间间隔最小、最大、均值、标准差作为时间相关</w:t>
      </w:r>
      <w:proofErr w:type="gramStart"/>
      <w:r w:rsidRPr="00857725">
        <w:rPr>
          <w:rFonts w:ascii="宋体" w:eastAsia="宋体" w:hAnsi="宋体"/>
          <w:sz w:val="24"/>
          <w:szCs w:val="24"/>
        </w:rPr>
        <w:t>的流间特征</w:t>
      </w:r>
      <w:proofErr w:type="gramEnd"/>
      <w:r w:rsidR="00DD3F9C">
        <w:rPr>
          <w:rFonts w:ascii="宋体" w:eastAsia="宋体" w:hAnsi="宋体" w:hint="eastAsia"/>
          <w:sz w:val="24"/>
          <w:szCs w:val="24"/>
        </w:rPr>
        <w:t>。</w:t>
      </w:r>
    </w:p>
    <w:p w14:paraId="2C90C01D" w14:textId="2C487313" w:rsidR="00857725" w:rsidRPr="00857725" w:rsidRDefault="00857725" w:rsidP="00DD3F9C">
      <w:pPr>
        <w:widowControl/>
        <w:spacing w:line="360" w:lineRule="auto"/>
        <w:ind w:firstLineChars="200" w:firstLine="482"/>
        <w:rPr>
          <w:rFonts w:ascii="宋体" w:eastAsia="宋体" w:hAnsi="宋体"/>
          <w:sz w:val="24"/>
          <w:szCs w:val="24"/>
        </w:rPr>
      </w:pPr>
      <w:r w:rsidRPr="00E977F7">
        <w:rPr>
          <w:rFonts w:ascii="宋体" w:eastAsia="宋体" w:hAnsi="宋体" w:hint="eastAsia"/>
          <w:b/>
          <w:bCs/>
          <w:sz w:val="24"/>
          <w:szCs w:val="24"/>
        </w:rPr>
        <w:t>源端口</w:t>
      </w:r>
      <w:proofErr w:type="gramStart"/>
      <w:r w:rsidRPr="00E977F7">
        <w:rPr>
          <w:rFonts w:ascii="宋体" w:eastAsia="宋体" w:hAnsi="宋体" w:hint="eastAsia"/>
          <w:b/>
          <w:bCs/>
          <w:sz w:val="24"/>
          <w:szCs w:val="24"/>
        </w:rPr>
        <w:t>号变化相关</w:t>
      </w:r>
      <w:r w:rsidR="00E977F7" w:rsidRPr="00E977F7">
        <w:rPr>
          <w:rFonts w:ascii="宋体" w:eastAsia="宋体" w:hAnsi="宋体" w:hint="eastAsia"/>
          <w:b/>
          <w:bCs/>
          <w:sz w:val="24"/>
          <w:szCs w:val="24"/>
        </w:rPr>
        <w:t>流间</w:t>
      </w:r>
      <w:proofErr w:type="gramEnd"/>
      <w:r w:rsidRPr="00E977F7">
        <w:rPr>
          <w:rFonts w:ascii="宋体" w:eastAsia="宋体" w:hAnsi="宋体" w:hint="eastAsia"/>
          <w:b/>
          <w:bCs/>
          <w:sz w:val="24"/>
          <w:szCs w:val="24"/>
        </w:rPr>
        <w:t>特征。</w:t>
      </w:r>
      <w:r w:rsidRPr="00857725">
        <w:rPr>
          <w:rFonts w:ascii="宋体" w:eastAsia="宋体" w:hAnsi="宋体" w:hint="eastAsia"/>
          <w:sz w:val="24"/>
          <w:szCs w:val="24"/>
        </w:rPr>
        <w:t>在异常流量检测任务中，端口</w:t>
      </w:r>
      <w:proofErr w:type="gramStart"/>
      <w:r w:rsidRPr="00857725">
        <w:rPr>
          <w:rFonts w:ascii="宋体" w:eastAsia="宋体" w:hAnsi="宋体" w:hint="eastAsia"/>
          <w:sz w:val="24"/>
          <w:szCs w:val="24"/>
        </w:rPr>
        <w:t>号特征</w:t>
      </w:r>
      <w:proofErr w:type="gramEnd"/>
      <w:r w:rsidRPr="00857725">
        <w:rPr>
          <w:rFonts w:ascii="宋体" w:eastAsia="宋体" w:hAnsi="宋体" w:hint="eastAsia"/>
          <w:sz w:val="24"/>
          <w:szCs w:val="24"/>
        </w:rPr>
        <w:t>通常情况下</w:t>
      </w:r>
      <w:r w:rsidR="004272B0">
        <w:rPr>
          <w:rFonts w:ascii="宋体" w:eastAsia="宋体" w:hAnsi="宋体" w:hint="eastAsia"/>
          <w:sz w:val="24"/>
          <w:szCs w:val="24"/>
        </w:rPr>
        <w:t>会</w:t>
      </w:r>
      <w:r w:rsidRPr="00857725">
        <w:rPr>
          <w:rFonts w:ascii="宋体" w:eastAsia="宋体" w:hAnsi="宋体" w:hint="eastAsia"/>
          <w:sz w:val="24"/>
          <w:szCs w:val="24"/>
        </w:rPr>
        <w:t>被</w:t>
      </w:r>
      <w:proofErr w:type="gramStart"/>
      <w:r w:rsidRPr="00857725">
        <w:rPr>
          <w:rFonts w:ascii="宋体" w:eastAsia="宋体" w:hAnsi="宋体" w:hint="eastAsia"/>
          <w:sz w:val="24"/>
          <w:szCs w:val="24"/>
        </w:rPr>
        <w:t>当做</w:t>
      </w:r>
      <w:proofErr w:type="gramEnd"/>
      <w:r w:rsidRPr="00857725">
        <w:rPr>
          <w:rFonts w:ascii="宋体" w:eastAsia="宋体" w:hAnsi="宋体" w:hint="eastAsia"/>
          <w:sz w:val="24"/>
          <w:szCs w:val="24"/>
        </w:rPr>
        <w:t>干扰特征被剔除掉的</w:t>
      </w:r>
      <w:r w:rsidRPr="00857725">
        <w:rPr>
          <w:rFonts w:ascii="宋体" w:eastAsia="宋体" w:hAnsi="宋体"/>
          <w:sz w:val="24"/>
          <w:szCs w:val="24"/>
        </w:rPr>
        <w:t>，但是在</w:t>
      </w:r>
      <w:r w:rsidR="004272B0">
        <w:rPr>
          <w:rFonts w:ascii="宋体" w:eastAsia="宋体" w:hAnsi="宋体" w:hint="eastAsia"/>
          <w:sz w:val="24"/>
          <w:szCs w:val="24"/>
        </w:rPr>
        <w:t>DRDoS</w:t>
      </w:r>
      <w:r w:rsidRPr="00857725">
        <w:rPr>
          <w:rFonts w:ascii="宋体" w:eastAsia="宋体" w:hAnsi="宋体"/>
          <w:sz w:val="24"/>
          <w:szCs w:val="24"/>
        </w:rPr>
        <w:t>攻击检测场景下，攻击行为往往是通过攻击脚本自动执行且生成的流量在源端口</w:t>
      </w:r>
      <w:proofErr w:type="gramStart"/>
      <w:r w:rsidRPr="00857725">
        <w:rPr>
          <w:rFonts w:ascii="宋体" w:eastAsia="宋体" w:hAnsi="宋体"/>
          <w:sz w:val="24"/>
          <w:szCs w:val="24"/>
        </w:rPr>
        <w:t>号变化</w:t>
      </w:r>
      <w:proofErr w:type="gramEnd"/>
      <w:r w:rsidRPr="00857725">
        <w:rPr>
          <w:rFonts w:ascii="宋体" w:eastAsia="宋体" w:hAnsi="宋体"/>
          <w:sz w:val="24"/>
          <w:szCs w:val="24"/>
        </w:rPr>
        <w:t>情况存在明显的区分特征（</w:t>
      </w:r>
      <w:r w:rsidR="004272B0">
        <w:rPr>
          <w:rFonts w:ascii="宋体" w:eastAsia="宋体" w:hAnsi="宋体" w:hint="eastAsia"/>
          <w:sz w:val="24"/>
          <w:szCs w:val="24"/>
        </w:rPr>
        <w:t>如</w:t>
      </w:r>
      <w:r w:rsidRPr="00857725">
        <w:rPr>
          <w:rFonts w:ascii="宋体" w:eastAsia="宋体" w:hAnsi="宋体"/>
          <w:sz w:val="24"/>
          <w:szCs w:val="24"/>
        </w:rPr>
        <w:t>源端口号随机、源端口号相同、源端口号递增递减等）。源端口</w:t>
      </w:r>
      <w:proofErr w:type="gramStart"/>
      <w:r w:rsidRPr="00857725">
        <w:rPr>
          <w:rFonts w:ascii="宋体" w:eastAsia="宋体" w:hAnsi="宋体"/>
          <w:sz w:val="24"/>
          <w:szCs w:val="24"/>
        </w:rPr>
        <w:t>号变化</w:t>
      </w:r>
      <w:proofErr w:type="gramEnd"/>
      <w:r w:rsidRPr="00857725">
        <w:rPr>
          <w:rFonts w:ascii="宋体" w:eastAsia="宋体" w:hAnsi="宋体"/>
          <w:sz w:val="24"/>
          <w:szCs w:val="24"/>
        </w:rPr>
        <w:t>特征描述的是用户行为模式，而并非直接使用源端口号数值，因此不会影响检测模型的健壮性。我们首先提取</w:t>
      </w:r>
      <w:r w:rsidR="004272B0">
        <w:rPr>
          <w:rFonts w:ascii="宋体" w:eastAsia="宋体" w:hAnsi="宋体" w:hint="eastAsia"/>
          <w:sz w:val="24"/>
          <w:szCs w:val="24"/>
        </w:rPr>
        <w:t>当前空间窗口的</w:t>
      </w:r>
      <w:r w:rsidRPr="00857725">
        <w:rPr>
          <w:rFonts w:ascii="宋体" w:eastAsia="宋体" w:hAnsi="宋体"/>
          <w:sz w:val="24"/>
          <w:szCs w:val="24"/>
        </w:rPr>
        <w:t>五个计数器形式特征，分别是源端口连续相等个数、源端口连续递增/递减个数、源端口不连续相等个数、源端口不连续递增/递减个数和</w:t>
      </w:r>
      <w:proofErr w:type="gramStart"/>
      <w:r w:rsidRPr="00857725">
        <w:rPr>
          <w:rFonts w:ascii="宋体" w:eastAsia="宋体" w:hAnsi="宋体"/>
          <w:sz w:val="24"/>
          <w:szCs w:val="24"/>
        </w:rPr>
        <w:t>源端</w:t>
      </w:r>
      <w:r w:rsidRPr="00857725">
        <w:rPr>
          <w:rFonts w:ascii="宋体" w:eastAsia="宋体" w:hAnsi="宋体" w:hint="eastAsia"/>
          <w:sz w:val="24"/>
          <w:szCs w:val="24"/>
        </w:rPr>
        <w:t>口</w:t>
      </w:r>
      <w:proofErr w:type="gramEnd"/>
      <w:r w:rsidRPr="00857725">
        <w:rPr>
          <w:rFonts w:ascii="宋体" w:eastAsia="宋体" w:hAnsi="宋体" w:hint="eastAsia"/>
          <w:sz w:val="24"/>
          <w:szCs w:val="24"/>
        </w:rPr>
        <w:t>突变个数（后项与前项比值大于阈值）</w:t>
      </w:r>
      <w:r w:rsidRPr="00857725">
        <w:rPr>
          <w:rFonts w:ascii="宋体" w:eastAsia="宋体" w:hAnsi="宋体"/>
          <w:sz w:val="24"/>
          <w:szCs w:val="24"/>
        </w:rPr>
        <w:t>。之后我们生成丢包率特征，其等价于：</w:t>
      </w:r>
      <w:proofErr w:type="gramStart"/>
      <w:r w:rsidRPr="00857725">
        <w:rPr>
          <w:rFonts w:ascii="宋体" w:eastAsia="宋体" w:hAnsi="宋体"/>
          <w:sz w:val="24"/>
          <w:szCs w:val="24"/>
        </w:rPr>
        <w:t>若源端口号存在</w:t>
      </w:r>
      <w:proofErr w:type="gramEnd"/>
      <w:r w:rsidRPr="00857725">
        <w:rPr>
          <w:rFonts w:ascii="宋体" w:eastAsia="宋体" w:hAnsi="宋体"/>
          <w:sz w:val="24"/>
          <w:szCs w:val="24"/>
        </w:rPr>
        <w:t>连续变化趋势但中间某些数值丢失则认为这些</w:t>
      </w:r>
      <w:proofErr w:type="gramStart"/>
      <w:r w:rsidRPr="00857725">
        <w:rPr>
          <w:rFonts w:ascii="宋体" w:eastAsia="宋体" w:hAnsi="宋体"/>
          <w:sz w:val="24"/>
          <w:szCs w:val="24"/>
        </w:rPr>
        <w:t>流处理</w:t>
      </w:r>
      <w:proofErr w:type="gramEnd"/>
      <w:r w:rsidRPr="00857725">
        <w:rPr>
          <w:rFonts w:ascii="宋体" w:eastAsia="宋体" w:hAnsi="宋体"/>
          <w:sz w:val="24"/>
          <w:szCs w:val="24"/>
        </w:rPr>
        <w:t>丢失。</w:t>
      </w:r>
    </w:p>
    <w:p w14:paraId="4826EC61" w14:textId="5CC93AF5" w:rsidR="00857725" w:rsidRPr="00857725" w:rsidRDefault="00857725" w:rsidP="00DD3F9C">
      <w:pPr>
        <w:widowControl/>
        <w:spacing w:line="360" w:lineRule="auto"/>
        <w:ind w:firstLineChars="200" w:firstLine="482"/>
        <w:rPr>
          <w:rFonts w:ascii="宋体" w:eastAsia="宋体" w:hAnsi="宋体"/>
          <w:sz w:val="24"/>
          <w:szCs w:val="24"/>
        </w:rPr>
      </w:pPr>
      <w:r w:rsidRPr="00E977F7">
        <w:rPr>
          <w:rFonts w:ascii="宋体" w:eastAsia="宋体" w:hAnsi="宋体" w:hint="eastAsia"/>
          <w:b/>
          <w:bCs/>
          <w:sz w:val="24"/>
          <w:szCs w:val="24"/>
        </w:rPr>
        <w:t>前向发包</w:t>
      </w:r>
      <w:proofErr w:type="gramStart"/>
      <w:r w:rsidRPr="00E977F7">
        <w:rPr>
          <w:rFonts w:ascii="宋体" w:eastAsia="宋体" w:hAnsi="宋体" w:hint="eastAsia"/>
          <w:b/>
          <w:bCs/>
          <w:sz w:val="24"/>
          <w:szCs w:val="24"/>
        </w:rPr>
        <w:t>数相关</w:t>
      </w:r>
      <w:r w:rsidR="00E977F7" w:rsidRPr="00E977F7">
        <w:rPr>
          <w:rFonts w:ascii="宋体" w:eastAsia="宋体" w:hAnsi="宋体" w:hint="eastAsia"/>
          <w:b/>
          <w:bCs/>
          <w:sz w:val="24"/>
          <w:szCs w:val="24"/>
        </w:rPr>
        <w:t>流间</w:t>
      </w:r>
      <w:proofErr w:type="gramEnd"/>
      <w:r w:rsidRPr="00E977F7">
        <w:rPr>
          <w:rFonts w:ascii="宋体" w:eastAsia="宋体" w:hAnsi="宋体" w:hint="eastAsia"/>
          <w:b/>
          <w:bCs/>
          <w:sz w:val="24"/>
          <w:szCs w:val="24"/>
        </w:rPr>
        <w:t>特征。</w:t>
      </w:r>
      <w:r w:rsidRPr="00857725">
        <w:rPr>
          <w:rFonts w:ascii="宋体" w:eastAsia="宋体" w:hAnsi="宋体" w:hint="eastAsia"/>
          <w:sz w:val="24"/>
          <w:szCs w:val="24"/>
        </w:rPr>
        <w:t>在</w:t>
      </w:r>
      <w:r w:rsidR="005156DD">
        <w:rPr>
          <w:rFonts w:ascii="宋体" w:eastAsia="宋体" w:hAnsi="宋体" w:hint="eastAsia"/>
          <w:sz w:val="24"/>
          <w:szCs w:val="24"/>
        </w:rPr>
        <w:t>DRDoS</w:t>
      </w:r>
      <w:r w:rsidRPr="00857725">
        <w:rPr>
          <w:rFonts w:ascii="宋体" w:eastAsia="宋体" w:hAnsi="宋体"/>
          <w:sz w:val="24"/>
          <w:szCs w:val="24"/>
        </w:rPr>
        <w:t>攻击行为的研究中，前向（即攻击者向受害者发包方向）发包数变化特征能作为区分不同类型</w:t>
      </w:r>
      <w:r w:rsidR="005156DD">
        <w:rPr>
          <w:rFonts w:ascii="宋体" w:eastAsia="宋体" w:hAnsi="宋体" w:hint="eastAsia"/>
          <w:sz w:val="24"/>
          <w:szCs w:val="24"/>
        </w:rPr>
        <w:t>DRDoS</w:t>
      </w:r>
      <w:r w:rsidRPr="00857725">
        <w:rPr>
          <w:rFonts w:ascii="宋体" w:eastAsia="宋体" w:hAnsi="宋体"/>
          <w:sz w:val="24"/>
          <w:szCs w:val="24"/>
        </w:rPr>
        <w:t>攻击的</w:t>
      </w:r>
      <w:r w:rsidR="005156DD">
        <w:rPr>
          <w:rFonts w:ascii="宋体" w:eastAsia="宋体" w:hAnsi="宋体" w:hint="eastAsia"/>
          <w:sz w:val="24"/>
          <w:szCs w:val="24"/>
        </w:rPr>
        <w:t>重要</w:t>
      </w:r>
      <w:r w:rsidRPr="00857725">
        <w:rPr>
          <w:rFonts w:ascii="宋体" w:eastAsia="宋体" w:hAnsi="宋体"/>
          <w:sz w:val="24"/>
          <w:szCs w:val="24"/>
        </w:rPr>
        <w:t>依据。</w:t>
      </w:r>
      <w:r w:rsidR="005156DD">
        <w:rPr>
          <w:rFonts w:ascii="宋体" w:eastAsia="宋体" w:hAnsi="宋体" w:hint="eastAsia"/>
          <w:sz w:val="24"/>
          <w:szCs w:val="24"/>
        </w:rPr>
        <w:t>本发明</w:t>
      </w:r>
      <w:r w:rsidRPr="00857725">
        <w:rPr>
          <w:rFonts w:ascii="宋体" w:eastAsia="宋体" w:hAnsi="宋体"/>
          <w:sz w:val="24"/>
          <w:szCs w:val="24"/>
        </w:rPr>
        <w:t>提取前向发包数均值和标准差以及前向发包数波动率</w:t>
      </w:r>
      <w:r w:rsidR="005156DD">
        <w:rPr>
          <w:rFonts w:ascii="宋体" w:eastAsia="宋体" w:hAnsi="宋体" w:hint="eastAsia"/>
          <w:sz w:val="24"/>
          <w:szCs w:val="24"/>
        </w:rPr>
        <w:t>作为前向发包</w:t>
      </w:r>
      <w:proofErr w:type="gramStart"/>
      <w:r w:rsidR="005156DD">
        <w:rPr>
          <w:rFonts w:ascii="宋体" w:eastAsia="宋体" w:hAnsi="宋体" w:hint="eastAsia"/>
          <w:sz w:val="24"/>
          <w:szCs w:val="24"/>
        </w:rPr>
        <w:lastRenderedPageBreak/>
        <w:t>数相关流间</w:t>
      </w:r>
      <w:proofErr w:type="gramEnd"/>
      <w:r w:rsidR="005156DD">
        <w:rPr>
          <w:rFonts w:ascii="宋体" w:eastAsia="宋体" w:hAnsi="宋体" w:hint="eastAsia"/>
          <w:sz w:val="24"/>
          <w:szCs w:val="24"/>
        </w:rPr>
        <w:t>特征，其中前向发包数波动率指的是当前空间窗口内每条流前向发包数</w:t>
      </w:r>
      <w:r w:rsidR="005156DD" w:rsidRPr="00857725">
        <w:rPr>
          <w:rFonts w:ascii="宋体" w:eastAsia="宋体" w:hAnsi="宋体"/>
          <w:sz w:val="24"/>
          <w:szCs w:val="24"/>
        </w:rPr>
        <w:t>中出现次数最多的数的个数并取倒数，数值越大波动情况越强</w:t>
      </w:r>
      <w:r w:rsidRPr="00857725">
        <w:rPr>
          <w:rFonts w:ascii="宋体" w:eastAsia="宋体" w:hAnsi="宋体"/>
          <w:sz w:val="24"/>
          <w:szCs w:val="24"/>
        </w:rPr>
        <w:t>。</w:t>
      </w:r>
    </w:p>
    <w:p w14:paraId="0CCCF295" w14:textId="7ACD36A9" w:rsidR="00857725" w:rsidRPr="00857725" w:rsidRDefault="00857725" w:rsidP="00DD3F9C">
      <w:pPr>
        <w:widowControl/>
        <w:spacing w:line="360" w:lineRule="auto"/>
        <w:ind w:firstLineChars="200" w:firstLine="482"/>
        <w:rPr>
          <w:rFonts w:ascii="宋体" w:eastAsia="宋体" w:hAnsi="宋体" w:hint="eastAsia"/>
          <w:sz w:val="24"/>
          <w:szCs w:val="24"/>
        </w:rPr>
      </w:pPr>
      <w:proofErr w:type="gramStart"/>
      <w:r w:rsidRPr="00E977F7">
        <w:rPr>
          <w:rFonts w:ascii="宋体" w:eastAsia="宋体" w:hAnsi="宋体" w:hint="eastAsia"/>
          <w:b/>
          <w:bCs/>
          <w:sz w:val="24"/>
          <w:szCs w:val="24"/>
        </w:rPr>
        <w:t>其他流间特征</w:t>
      </w:r>
      <w:proofErr w:type="gramEnd"/>
      <w:r w:rsidRPr="00E977F7">
        <w:rPr>
          <w:rFonts w:ascii="宋体" w:eastAsia="宋体" w:hAnsi="宋体" w:hint="eastAsia"/>
          <w:b/>
          <w:bCs/>
          <w:sz w:val="24"/>
          <w:szCs w:val="24"/>
        </w:rPr>
        <w:t>。</w:t>
      </w:r>
      <w:r w:rsidR="005156DD">
        <w:rPr>
          <w:rFonts w:ascii="宋体" w:eastAsia="宋体" w:hAnsi="宋体" w:hint="eastAsia"/>
          <w:sz w:val="24"/>
          <w:szCs w:val="24"/>
        </w:rPr>
        <w:t>本发明</w:t>
      </w:r>
      <w:r w:rsidRPr="00857725">
        <w:rPr>
          <w:rFonts w:ascii="宋体" w:eastAsia="宋体" w:hAnsi="宋体" w:hint="eastAsia"/>
          <w:sz w:val="24"/>
          <w:szCs w:val="24"/>
        </w:rPr>
        <w:t>还选择了部分已经被</w:t>
      </w:r>
      <w:r w:rsidR="005156DD">
        <w:rPr>
          <w:rFonts w:ascii="宋体" w:eastAsia="宋体" w:hAnsi="宋体" w:hint="eastAsia"/>
          <w:sz w:val="24"/>
          <w:szCs w:val="24"/>
        </w:rPr>
        <w:t>学术界</w:t>
      </w:r>
      <w:r w:rsidRPr="00857725">
        <w:rPr>
          <w:rFonts w:ascii="宋体" w:eastAsia="宋体" w:hAnsi="宋体" w:hint="eastAsia"/>
          <w:sz w:val="24"/>
          <w:szCs w:val="24"/>
        </w:rPr>
        <w:t>证明在</w:t>
      </w:r>
      <w:r w:rsidR="005156DD">
        <w:rPr>
          <w:rFonts w:ascii="宋体" w:eastAsia="宋体" w:hAnsi="宋体" w:hint="eastAsia"/>
          <w:sz w:val="24"/>
          <w:szCs w:val="24"/>
        </w:rPr>
        <w:t>DRDoS</w:t>
      </w:r>
      <w:r w:rsidRPr="00857725">
        <w:rPr>
          <w:rFonts w:ascii="宋体" w:eastAsia="宋体" w:hAnsi="宋体"/>
          <w:sz w:val="24"/>
          <w:szCs w:val="24"/>
        </w:rPr>
        <w:t>攻击检测场景下有效</w:t>
      </w:r>
      <w:proofErr w:type="gramStart"/>
      <w:r w:rsidRPr="00857725">
        <w:rPr>
          <w:rFonts w:ascii="宋体" w:eastAsia="宋体" w:hAnsi="宋体"/>
          <w:sz w:val="24"/>
          <w:szCs w:val="24"/>
        </w:rPr>
        <w:t>的流间特征</w:t>
      </w:r>
      <w:proofErr w:type="gramEnd"/>
      <w:r w:rsidRPr="00857725">
        <w:rPr>
          <w:rFonts w:ascii="宋体" w:eastAsia="宋体" w:hAnsi="宋体"/>
          <w:sz w:val="24"/>
          <w:szCs w:val="24"/>
        </w:rPr>
        <w:t>，</w:t>
      </w:r>
      <w:r w:rsidR="005156DD">
        <w:rPr>
          <w:rFonts w:ascii="宋体" w:eastAsia="宋体" w:hAnsi="宋体" w:hint="eastAsia"/>
          <w:sz w:val="24"/>
          <w:szCs w:val="24"/>
        </w:rPr>
        <w:t>其中包括</w:t>
      </w:r>
      <w:r w:rsidRPr="00857725">
        <w:rPr>
          <w:rFonts w:ascii="宋体" w:eastAsia="宋体" w:hAnsi="宋体"/>
          <w:sz w:val="24"/>
          <w:szCs w:val="24"/>
        </w:rPr>
        <w:t>每个空间窗口内的每秒</w:t>
      </w:r>
      <w:proofErr w:type="gramStart"/>
      <w:r w:rsidRPr="00857725">
        <w:rPr>
          <w:rFonts w:ascii="宋体" w:eastAsia="宋体" w:hAnsi="宋体"/>
          <w:sz w:val="24"/>
          <w:szCs w:val="24"/>
        </w:rPr>
        <w:t>发流数</w:t>
      </w:r>
      <w:proofErr w:type="gramEnd"/>
      <w:r w:rsidRPr="00857725">
        <w:rPr>
          <w:rFonts w:ascii="宋体" w:eastAsia="宋体" w:hAnsi="宋体"/>
          <w:sz w:val="24"/>
          <w:szCs w:val="24"/>
        </w:rPr>
        <w:t>、每秒发包数、用户生成流量数、并发连接数。至此</w:t>
      </w:r>
      <w:r w:rsidR="005156DD">
        <w:rPr>
          <w:rFonts w:ascii="宋体" w:eastAsia="宋体" w:hAnsi="宋体" w:hint="eastAsia"/>
          <w:sz w:val="24"/>
          <w:szCs w:val="24"/>
        </w:rPr>
        <w:t>本发明</w:t>
      </w:r>
      <w:proofErr w:type="gramStart"/>
      <w:r w:rsidRPr="00857725">
        <w:rPr>
          <w:rFonts w:ascii="宋体" w:eastAsia="宋体" w:hAnsi="宋体"/>
          <w:sz w:val="24"/>
          <w:szCs w:val="24"/>
        </w:rPr>
        <w:t>通过流间特征提取</w:t>
      </w:r>
      <w:proofErr w:type="gramEnd"/>
      <w:r w:rsidRPr="00857725">
        <w:rPr>
          <w:rFonts w:ascii="宋体" w:eastAsia="宋体" w:hAnsi="宋体"/>
          <w:sz w:val="24"/>
          <w:szCs w:val="24"/>
        </w:rPr>
        <w:t>模块共提取出20</w:t>
      </w:r>
      <w:proofErr w:type="gramStart"/>
      <w:r w:rsidRPr="00857725">
        <w:rPr>
          <w:rFonts w:ascii="宋体" w:eastAsia="宋体" w:hAnsi="宋体"/>
          <w:sz w:val="24"/>
          <w:szCs w:val="24"/>
        </w:rPr>
        <w:t>维流间</w:t>
      </w:r>
      <w:proofErr w:type="gramEnd"/>
      <w:r w:rsidRPr="00857725">
        <w:rPr>
          <w:rFonts w:ascii="宋体" w:eastAsia="宋体" w:hAnsi="宋体"/>
          <w:sz w:val="24"/>
          <w:szCs w:val="24"/>
        </w:rPr>
        <w:t>特征。</w:t>
      </w:r>
    </w:p>
    <w:p w14:paraId="1D2C523B" w14:textId="485B756E" w:rsidR="00BF0EE2" w:rsidRDefault="00BF0EE2" w:rsidP="00BF0EE2">
      <w:pPr>
        <w:pStyle w:val="a7"/>
        <w:widowControl/>
        <w:numPr>
          <w:ilvl w:val="0"/>
          <w:numId w:val="2"/>
        </w:numPr>
        <w:spacing w:line="360" w:lineRule="auto"/>
        <w:ind w:firstLineChars="0"/>
        <w:jc w:val="left"/>
        <w:rPr>
          <w:rFonts w:ascii="宋体" w:eastAsia="宋体" w:hAnsi="宋体"/>
          <w:b/>
          <w:bCs/>
          <w:sz w:val="28"/>
          <w:szCs w:val="28"/>
        </w:rPr>
      </w:pPr>
      <w:r w:rsidRPr="00BF0EE2">
        <w:rPr>
          <w:rFonts w:ascii="宋体" w:eastAsia="宋体" w:hAnsi="宋体" w:hint="eastAsia"/>
          <w:b/>
          <w:bCs/>
          <w:sz w:val="28"/>
          <w:szCs w:val="28"/>
        </w:rPr>
        <w:t>检测阶段</w:t>
      </w:r>
    </w:p>
    <w:p w14:paraId="5007A059" w14:textId="6C914FC6" w:rsidR="007E13C1" w:rsidRPr="00EB5B25" w:rsidRDefault="00BF384E" w:rsidP="00BF384E">
      <w:pPr>
        <w:widowControl/>
        <w:spacing w:line="360" w:lineRule="auto"/>
        <w:ind w:firstLineChars="200" w:firstLine="480"/>
        <w:rPr>
          <w:rFonts w:ascii="宋体" w:eastAsia="宋体" w:hAnsi="宋体" w:hint="eastAsia"/>
          <w:sz w:val="24"/>
          <w:szCs w:val="24"/>
        </w:rPr>
      </w:pPr>
      <w:r>
        <w:rPr>
          <w:rFonts w:ascii="宋体" w:eastAsia="宋体" w:hAnsi="宋体" w:hint="eastAsia"/>
          <w:sz w:val="24"/>
          <w:szCs w:val="24"/>
        </w:rPr>
        <w:t>本发明的</w:t>
      </w:r>
      <w:r w:rsidRPr="00BF384E">
        <w:rPr>
          <w:rFonts w:ascii="宋体" w:eastAsia="宋体" w:hAnsi="宋体"/>
          <w:sz w:val="24"/>
          <w:szCs w:val="24"/>
        </w:rPr>
        <w:t>检测阶段首先接收由频域特征生成模块和</w:t>
      </w:r>
      <w:proofErr w:type="gramStart"/>
      <w:r w:rsidRPr="00BF384E">
        <w:rPr>
          <w:rFonts w:ascii="宋体" w:eastAsia="宋体" w:hAnsi="宋体"/>
          <w:sz w:val="24"/>
          <w:szCs w:val="24"/>
        </w:rPr>
        <w:t>流间特征</w:t>
      </w:r>
      <w:proofErr w:type="gramEnd"/>
      <w:r w:rsidRPr="00BF384E">
        <w:rPr>
          <w:rFonts w:ascii="宋体" w:eastAsia="宋体" w:hAnsi="宋体"/>
          <w:sz w:val="24"/>
          <w:szCs w:val="24"/>
        </w:rPr>
        <w:t>生成模块所生成的多维特征并将他们拼接作为检测模型的输入。</w:t>
      </w:r>
      <w:r>
        <w:rPr>
          <w:rFonts w:ascii="宋体" w:eastAsia="宋体" w:hAnsi="宋体" w:hint="eastAsia"/>
          <w:sz w:val="24"/>
          <w:szCs w:val="24"/>
        </w:rPr>
        <w:t>本发明</w:t>
      </w:r>
      <w:r w:rsidRPr="00BF384E">
        <w:rPr>
          <w:rFonts w:ascii="宋体" w:eastAsia="宋体" w:hAnsi="宋体"/>
          <w:sz w:val="24"/>
          <w:szCs w:val="24"/>
        </w:rPr>
        <w:t>所使用的检测模型是一个具有残差结构的深</w:t>
      </w:r>
      <w:r>
        <w:rPr>
          <w:rFonts w:ascii="宋体" w:eastAsia="宋体" w:hAnsi="宋体" w:hint="eastAsia"/>
          <w:sz w:val="24"/>
          <w:szCs w:val="24"/>
        </w:rPr>
        <w:t>层</w:t>
      </w:r>
      <w:r w:rsidRPr="00BF384E">
        <w:rPr>
          <w:rFonts w:ascii="宋体" w:eastAsia="宋体" w:hAnsi="宋体"/>
          <w:sz w:val="24"/>
          <w:szCs w:val="24"/>
        </w:rPr>
        <w:t>网络，该深度残差网络通过残差结构的堆叠减轻了深层网络中的性能退化问题，并且通过加入BN层缓解了训练过程中的梯度爆炸或梯度消失问题。为了使检测模型适应当前任务的数据结构，我们将标准</w:t>
      </w:r>
      <w:r>
        <w:rPr>
          <w:rFonts w:ascii="宋体" w:eastAsia="宋体" w:hAnsi="宋体" w:hint="eastAsia"/>
          <w:sz w:val="24"/>
          <w:szCs w:val="24"/>
        </w:rPr>
        <w:t>Re</w:t>
      </w:r>
      <w:r>
        <w:rPr>
          <w:rFonts w:ascii="宋体" w:eastAsia="宋体" w:hAnsi="宋体"/>
          <w:sz w:val="24"/>
          <w:szCs w:val="24"/>
        </w:rPr>
        <w:t>sNet</w:t>
      </w:r>
      <w:r w:rsidRPr="00BF384E">
        <w:rPr>
          <w:rFonts w:ascii="宋体" w:eastAsia="宋体" w:hAnsi="宋体"/>
          <w:sz w:val="24"/>
          <w:szCs w:val="24"/>
        </w:rPr>
        <w:t>中的二维卷积层替换成了一维卷积层，并且为了</w:t>
      </w:r>
      <w:r w:rsidRPr="00BF384E">
        <w:rPr>
          <w:rFonts w:ascii="宋体" w:eastAsia="宋体" w:hAnsi="宋体" w:hint="eastAsia"/>
          <w:sz w:val="24"/>
          <w:szCs w:val="24"/>
        </w:rPr>
        <w:t>实现模型效率和检测准确率之间的平衡，将神经网络的层数设置为</w:t>
      </w:r>
      <w:r w:rsidRPr="00BF384E">
        <w:rPr>
          <w:rFonts w:ascii="宋体" w:eastAsia="宋体" w:hAnsi="宋体"/>
          <w:sz w:val="24"/>
          <w:szCs w:val="24"/>
        </w:rPr>
        <w:t>18层。检测模型输出的结果将被作为进一步采取措施（如封禁可疑</w:t>
      </w:r>
      <w:proofErr w:type="spellStart"/>
      <w:r w:rsidRPr="00BF384E">
        <w:rPr>
          <w:rFonts w:ascii="宋体" w:eastAsia="宋体" w:hAnsi="宋体"/>
          <w:sz w:val="24"/>
          <w:szCs w:val="24"/>
        </w:rPr>
        <w:t>ip</w:t>
      </w:r>
      <w:proofErr w:type="spellEnd"/>
      <w:r w:rsidRPr="00BF384E">
        <w:rPr>
          <w:rFonts w:ascii="宋体" w:eastAsia="宋体" w:hAnsi="宋体"/>
          <w:sz w:val="24"/>
          <w:szCs w:val="24"/>
        </w:rPr>
        <w:t>）的依据，并且为网络安全管理人员针对不同</w:t>
      </w:r>
      <w:r>
        <w:rPr>
          <w:rFonts w:ascii="宋体" w:eastAsia="宋体" w:hAnsi="宋体" w:hint="eastAsia"/>
          <w:sz w:val="24"/>
          <w:szCs w:val="24"/>
        </w:rPr>
        <w:t>D</w:t>
      </w:r>
      <w:r>
        <w:rPr>
          <w:rFonts w:ascii="宋体" w:eastAsia="宋体" w:hAnsi="宋体"/>
          <w:sz w:val="24"/>
          <w:szCs w:val="24"/>
        </w:rPr>
        <w:t>RDoS</w:t>
      </w:r>
      <w:r w:rsidRPr="00BF384E">
        <w:rPr>
          <w:rFonts w:ascii="宋体" w:eastAsia="宋体" w:hAnsi="宋体"/>
          <w:sz w:val="24"/>
          <w:szCs w:val="24"/>
        </w:rPr>
        <w:t>攻击类型采取更精细的防御手段提供可靠信息。</w:t>
      </w:r>
    </w:p>
    <w:p w14:paraId="6B7D9FF9" w14:textId="50954700" w:rsidR="00454B13" w:rsidRDefault="00454B13" w:rsidP="00454B13">
      <w:pPr>
        <w:pStyle w:val="a7"/>
        <w:numPr>
          <w:ilvl w:val="0"/>
          <w:numId w:val="1"/>
        </w:numPr>
        <w:ind w:firstLineChars="0"/>
        <w:rPr>
          <w:rFonts w:ascii="宋体" w:eastAsia="宋体" w:hAnsi="宋体"/>
          <w:b/>
          <w:bCs/>
          <w:sz w:val="30"/>
          <w:szCs w:val="30"/>
        </w:rPr>
      </w:pPr>
      <w:r w:rsidRPr="00454B13">
        <w:rPr>
          <w:rFonts w:ascii="宋体" w:eastAsia="宋体" w:hAnsi="宋体" w:hint="eastAsia"/>
          <w:b/>
          <w:bCs/>
          <w:sz w:val="30"/>
          <w:szCs w:val="30"/>
        </w:rPr>
        <w:t>具体实施方式</w:t>
      </w:r>
    </w:p>
    <w:p w14:paraId="29B0370D" w14:textId="77777777" w:rsidR="00BF384E" w:rsidRDefault="00BF384E" w:rsidP="00BF384E">
      <w:pPr>
        <w:spacing w:line="360" w:lineRule="auto"/>
        <w:ind w:firstLineChars="200" w:firstLine="480"/>
        <w:rPr>
          <w:rFonts w:ascii="宋体" w:eastAsia="宋体" w:hAnsi="宋体"/>
          <w:sz w:val="24"/>
          <w:szCs w:val="24"/>
        </w:rPr>
      </w:pPr>
      <w:r>
        <w:rPr>
          <w:rFonts w:ascii="宋体" w:eastAsia="宋体" w:hAnsi="宋体" w:hint="eastAsia"/>
          <w:sz w:val="24"/>
          <w:szCs w:val="24"/>
        </w:rPr>
        <w:t>本发明</w:t>
      </w:r>
      <w:r w:rsidRPr="00BF384E">
        <w:rPr>
          <w:rFonts w:ascii="宋体" w:eastAsia="宋体" w:hAnsi="宋体"/>
          <w:sz w:val="24"/>
          <w:szCs w:val="24"/>
        </w:rPr>
        <w:t>使用python3.9编写了</w:t>
      </w:r>
      <w:r>
        <w:rPr>
          <w:rFonts w:ascii="宋体" w:eastAsia="宋体" w:hAnsi="宋体" w:hint="eastAsia"/>
          <w:sz w:val="24"/>
          <w:szCs w:val="24"/>
        </w:rPr>
        <w:t>系统各模块</w:t>
      </w:r>
      <w:r w:rsidRPr="00BF384E">
        <w:rPr>
          <w:rFonts w:ascii="宋体" w:eastAsia="宋体" w:hAnsi="宋体"/>
          <w:sz w:val="24"/>
          <w:szCs w:val="24"/>
        </w:rPr>
        <w:t>，主要使用到的</w:t>
      </w:r>
      <w:proofErr w:type="gramStart"/>
      <w:r w:rsidRPr="00BF384E">
        <w:rPr>
          <w:rFonts w:ascii="宋体" w:eastAsia="宋体" w:hAnsi="宋体"/>
          <w:sz w:val="24"/>
          <w:szCs w:val="24"/>
        </w:rPr>
        <w:t>库包括</w:t>
      </w:r>
      <w:proofErr w:type="spellStart"/>
      <w:proofErr w:type="gramEnd"/>
      <w:r w:rsidRPr="00BF384E">
        <w:rPr>
          <w:rFonts w:ascii="宋体" w:eastAsia="宋体" w:hAnsi="宋体"/>
          <w:sz w:val="24"/>
          <w:szCs w:val="24"/>
        </w:rPr>
        <w:t>pytorch</w:t>
      </w:r>
      <w:proofErr w:type="spellEnd"/>
      <w:r w:rsidRPr="00BF384E">
        <w:rPr>
          <w:rFonts w:ascii="宋体" w:eastAsia="宋体" w:hAnsi="宋体"/>
          <w:sz w:val="24"/>
          <w:szCs w:val="24"/>
        </w:rPr>
        <w:t>、scikit-learn、</w:t>
      </w:r>
      <w:proofErr w:type="spellStart"/>
      <w:r w:rsidRPr="00BF384E">
        <w:rPr>
          <w:rFonts w:ascii="宋体" w:eastAsia="宋体" w:hAnsi="宋体"/>
          <w:sz w:val="24"/>
          <w:szCs w:val="24"/>
        </w:rPr>
        <w:t>numpy</w:t>
      </w:r>
      <w:proofErr w:type="spellEnd"/>
      <w:r w:rsidRPr="00BF384E">
        <w:rPr>
          <w:rFonts w:ascii="宋体" w:eastAsia="宋体" w:hAnsi="宋体"/>
          <w:sz w:val="24"/>
          <w:szCs w:val="24"/>
        </w:rPr>
        <w:t>等</w:t>
      </w:r>
      <w:r>
        <w:rPr>
          <w:rFonts w:ascii="宋体" w:eastAsia="宋体" w:hAnsi="宋体" w:hint="eastAsia"/>
          <w:sz w:val="24"/>
          <w:szCs w:val="24"/>
        </w:rPr>
        <w:t>。</w:t>
      </w:r>
    </w:p>
    <w:p w14:paraId="18729FE0" w14:textId="6890C162" w:rsidR="00BF384E" w:rsidRPr="00EB5B25" w:rsidRDefault="00BF384E" w:rsidP="00BF384E">
      <w:pPr>
        <w:spacing w:line="360" w:lineRule="auto"/>
        <w:ind w:firstLineChars="200" w:firstLine="480"/>
        <w:rPr>
          <w:rFonts w:ascii="宋体" w:eastAsia="宋体" w:hAnsi="宋体" w:hint="eastAsia"/>
          <w:sz w:val="24"/>
          <w:szCs w:val="24"/>
        </w:rPr>
      </w:pPr>
      <w:r w:rsidRPr="00BF384E">
        <w:rPr>
          <w:rFonts w:ascii="宋体" w:eastAsia="宋体" w:hAnsi="宋体" w:hint="eastAsia"/>
          <w:sz w:val="24"/>
          <w:szCs w:val="24"/>
        </w:rPr>
        <w:t>在高纯度窗口生成模块中，我们为了获取性能和检测速度之间的平衡点，将空间窗口内的样本数量设置为</w:t>
      </w:r>
      <w:r w:rsidRPr="00BF384E">
        <w:rPr>
          <w:rFonts w:ascii="宋体" w:eastAsia="宋体" w:hAnsi="宋体"/>
          <w:sz w:val="24"/>
          <w:szCs w:val="24"/>
        </w:rPr>
        <w:t>40。在特征压缩模块中，为了尽可能减少</w:t>
      </w:r>
      <w:proofErr w:type="gramStart"/>
      <w:r w:rsidRPr="00BF384E">
        <w:rPr>
          <w:rFonts w:ascii="宋体" w:eastAsia="宋体" w:hAnsi="宋体"/>
          <w:sz w:val="24"/>
          <w:szCs w:val="24"/>
        </w:rPr>
        <w:t>因特征</w:t>
      </w:r>
      <w:proofErr w:type="gramEnd"/>
      <w:r w:rsidRPr="00BF384E">
        <w:rPr>
          <w:rFonts w:ascii="宋体" w:eastAsia="宋体" w:hAnsi="宋体"/>
          <w:sz w:val="24"/>
          <w:szCs w:val="24"/>
        </w:rPr>
        <w:t>压缩带来的精度损失，我们选择保留特征方差贡献率超过0.995，故最终保留的压缩后特征数量为10，即k等于10。在流</w:t>
      </w:r>
      <w:proofErr w:type="gramStart"/>
      <w:r w:rsidRPr="00BF384E">
        <w:rPr>
          <w:rFonts w:ascii="宋体" w:eastAsia="宋体" w:hAnsi="宋体"/>
          <w:sz w:val="24"/>
          <w:szCs w:val="24"/>
        </w:rPr>
        <w:t>间特征</w:t>
      </w:r>
      <w:proofErr w:type="gramEnd"/>
      <w:r w:rsidRPr="00BF384E">
        <w:rPr>
          <w:rFonts w:ascii="宋体" w:eastAsia="宋体" w:hAnsi="宋体"/>
          <w:sz w:val="24"/>
          <w:szCs w:val="24"/>
        </w:rPr>
        <w:t>生成模块，通过前期实验验证，我们设置源端口突变特征阈值为20。在检测模块中，我们的深度残差网络层数为18，并且为了验证特征层面的优越性，我们使用了易于复现的标准模型结构--除将二维卷积层替换成一维卷积层外，网络层参数设置与标准resnet18保持一致。检测器模型训练使用交叉</w:t>
      </w:r>
      <w:proofErr w:type="gramStart"/>
      <w:r w:rsidRPr="00BF384E">
        <w:rPr>
          <w:rFonts w:ascii="宋体" w:eastAsia="宋体" w:hAnsi="宋体"/>
          <w:sz w:val="24"/>
          <w:szCs w:val="24"/>
        </w:rPr>
        <w:t>熵</w:t>
      </w:r>
      <w:proofErr w:type="gramEnd"/>
      <w:r w:rsidRPr="00BF384E">
        <w:rPr>
          <w:rFonts w:ascii="宋体" w:eastAsia="宋体" w:hAnsi="宋体"/>
          <w:sz w:val="24"/>
          <w:szCs w:val="24"/>
        </w:rPr>
        <w:t>损失函数、</w:t>
      </w:r>
      <w:proofErr w:type="spellStart"/>
      <w:r w:rsidRPr="00BF384E">
        <w:rPr>
          <w:rFonts w:ascii="宋体" w:eastAsia="宋体" w:hAnsi="宋体"/>
          <w:sz w:val="24"/>
          <w:szCs w:val="24"/>
        </w:rPr>
        <w:t>adam</w:t>
      </w:r>
      <w:proofErr w:type="spellEnd"/>
      <w:r w:rsidRPr="00BF384E">
        <w:rPr>
          <w:rFonts w:ascii="宋体" w:eastAsia="宋体" w:hAnsi="宋体"/>
          <w:sz w:val="24"/>
          <w:szCs w:val="24"/>
        </w:rPr>
        <w:t>优化器并且学习率为0.001，训练轮数为50轮。我们将数据集划分成训练集、验证集和测试集为8:1:1，检测模型在训练集上训练在检测模块中并且</w:t>
      </w:r>
      <w:proofErr w:type="gramStart"/>
      <w:r w:rsidRPr="00BF384E">
        <w:rPr>
          <w:rFonts w:ascii="宋体" w:eastAsia="宋体" w:hAnsi="宋体"/>
          <w:sz w:val="24"/>
          <w:szCs w:val="24"/>
        </w:rPr>
        <w:t>每训练</w:t>
      </w:r>
      <w:proofErr w:type="gramEnd"/>
      <w:r w:rsidRPr="00BF384E">
        <w:rPr>
          <w:rFonts w:ascii="宋体" w:eastAsia="宋体" w:hAnsi="宋体"/>
          <w:sz w:val="24"/>
          <w:szCs w:val="24"/>
        </w:rPr>
        <w:t>一轮保存此时</w:t>
      </w:r>
      <w:r w:rsidRPr="00BF384E">
        <w:rPr>
          <w:rFonts w:ascii="宋体" w:eastAsia="宋体" w:hAnsi="宋体"/>
          <w:sz w:val="24"/>
          <w:szCs w:val="24"/>
        </w:rPr>
        <w:lastRenderedPageBreak/>
        <w:t>在验证集上的结果，最后将验证集上表现最好的模型用于测试集测试获得最终模型评价。</w:t>
      </w:r>
    </w:p>
    <w:p w14:paraId="74C335A0" w14:textId="5FEFB402" w:rsidR="000C6ADA" w:rsidRDefault="00454B13" w:rsidP="000C6ADA">
      <w:pPr>
        <w:pStyle w:val="a7"/>
        <w:numPr>
          <w:ilvl w:val="0"/>
          <w:numId w:val="1"/>
        </w:numPr>
        <w:ind w:firstLineChars="0"/>
        <w:rPr>
          <w:rFonts w:ascii="宋体" w:eastAsia="宋体" w:hAnsi="宋体"/>
          <w:b/>
          <w:bCs/>
          <w:sz w:val="30"/>
          <w:szCs w:val="30"/>
        </w:rPr>
      </w:pPr>
      <w:r w:rsidRPr="00454B13">
        <w:rPr>
          <w:rFonts w:ascii="宋体" w:eastAsia="宋体" w:hAnsi="宋体" w:hint="eastAsia"/>
          <w:b/>
          <w:bCs/>
          <w:sz w:val="30"/>
          <w:szCs w:val="30"/>
        </w:rPr>
        <w:t>有益效果</w:t>
      </w:r>
    </w:p>
    <w:p w14:paraId="4BA0607C" w14:textId="416654C1" w:rsidR="000C6ADA" w:rsidRPr="000C6ADA" w:rsidRDefault="00692A7F" w:rsidP="000C6ADA">
      <w:pPr>
        <w:spacing w:line="360" w:lineRule="auto"/>
        <w:ind w:firstLineChars="200" w:firstLine="482"/>
        <w:rPr>
          <w:rFonts w:ascii="宋体" w:eastAsia="宋体" w:hAnsi="宋体"/>
          <w:sz w:val="24"/>
          <w:szCs w:val="24"/>
        </w:rPr>
      </w:pPr>
      <w:r w:rsidRPr="00692A7F">
        <w:rPr>
          <w:rFonts w:ascii="宋体" w:eastAsia="宋体" w:hAnsi="宋体" w:hint="eastAsia"/>
          <w:b/>
          <w:bCs/>
          <w:sz w:val="24"/>
          <w:szCs w:val="24"/>
        </w:rPr>
        <w:t>横向比较分析。</w:t>
      </w:r>
      <w:r w:rsidR="000C6ADA">
        <w:rPr>
          <w:rFonts w:ascii="宋体" w:eastAsia="宋体" w:hAnsi="宋体" w:hint="eastAsia"/>
          <w:sz w:val="24"/>
          <w:szCs w:val="24"/>
        </w:rPr>
        <w:t>本发明</w:t>
      </w:r>
      <w:r w:rsidR="000C6ADA" w:rsidRPr="000C6ADA">
        <w:rPr>
          <w:rFonts w:ascii="宋体" w:eastAsia="宋体" w:hAnsi="宋体" w:hint="eastAsia"/>
          <w:sz w:val="24"/>
          <w:szCs w:val="24"/>
        </w:rPr>
        <w:t>通过衡量精确率、召回率和</w:t>
      </w:r>
      <w:r w:rsidR="000C6ADA" w:rsidRPr="000C6ADA">
        <w:rPr>
          <w:rFonts w:ascii="宋体" w:eastAsia="宋体" w:hAnsi="宋体"/>
          <w:sz w:val="24"/>
          <w:szCs w:val="24"/>
        </w:rPr>
        <w:t>f1值来考察系统</w:t>
      </w:r>
      <w:r w:rsidR="000C6ADA">
        <w:rPr>
          <w:rFonts w:ascii="宋体" w:eastAsia="宋体" w:hAnsi="宋体" w:hint="eastAsia"/>
          <w:sz w:val="24"/>
          <w:szCs w:val="24"/>
        </w:rPr>
        <w:t>攻击</w:t>
      </w:r>
      <w:r w:rsidR="000C6ADA" w:rsidRPr="000C6ADA">
        <w:rPr>
          <w:rFonts w:ascii="宋体" w:eastAsia="宋体" w:hAnsi="宋体"/>
          <w:sz w:val="24"/>
          <w:szCs w:val="24"/>
        </w:rPr>
        <w:t>检测</w:t>
      </w:r>
      <w:r w:rsidR="000C6ADA">
        <w:rPr>
          <w:rFonts w:ascii="宋体" w:eastAsia="宋体" w:hAnsi="宋体" w:hint="eastAsia"/>
          <w:sz w:val="24"/>
          <w:szCs w:val="24"/>
        </w:rPr>
        <w:t>能力</w:t>
      </w:r>
      <w:r w:rsidR="000C6ADA" w:rsidRPr="000C6ADA">
        <w:rPr>
          <w:rFonts w:ascii="宋体" w:eastAsia="宋体" w:hAnsi="宋体"/>
          <w:sz w:val="24"/>
          <w:szCs w:val="24"/>
        </w:rPr>
        <w:t>。</w:t>
      </w:r>
      <w:r w:rsidR="000C6ADA" w:rsidRPr="00FA4E76">
        <w:rPr>
          <w:rFonts w:ascii="宋体" w:eastAsia="宋体" w:hAnsi="宋体"/>
          <w:sz w:val="24"/>
          <w:szCs w:val="24"/>
        </w:rPr>
        <w:t>图</w:t>
      </w:r>
      <w:r w:rsidR="000C6ADA" w:rsidRPr="00FA4E76">
        <w:rPr>
          <w:rFonts w:ascii="宋体" w:eastAsia="宋体" w:hAnsi="宋体"/>
          <w:sz w:val="24"/>
          <w:szCs w:val="24"/>
        </w:rPr>
        <w:t>4</w:t>
      </w:r>
      <w:r w:rsidR="000C6ADA" w:rsidRPr="000C6ADA">
        <w:rPr>
          <w:rFonts w:ascii="宋体" w:eastAsia="宋体" w:hAnsi="宋体"/>
          <w:sz w:val="24"/>
          <w:szCs w:val="24"/>
        </w:rPr>
        <w:t>展示了</w:t>
      </w:r>
      <w:r w:rsidR="000C6ADA">
        <w:rPr>
          <w:rFonts w:ascii="宋体" w:eastAsia="宋体" w:hAnsi="宋体" w:hint="eastAsia"/>
          <w:sz w:val="24"/>
          <w:szCs w:val="24"/>
        </w:rPr>
        <w:t>本发明</w:t>
      </w:r>
      <w:r w:rsidR="000C6ADA" w:rsidRPr="000C6ADA">
        <w:rPr>
          <w:rFonts w:ascii="宋体" w:eastAsia="宋体" w:hAnsi="宋体"/>
          <w:sz w:val="24"/>
          <w:szCs w:val="24"/>
        </w:rPr>
        <w:t>和另外两个杰出模型在</w:t>
      </w:r>
      <w:proofErr w:type="gramStart"/>
      <w:r w:rsidR="000C6ADA" w:rsidRPr="000C6ADA">
        <w:rPr>
          <w:rFonts w:ascii="宋体" w:eastAsia="宋体" w:hAnsi="宋体"/>
          <w:sz w:val="24"/>
          <w:szCs w:val="24"/>
        </w:rPr>
        <w:t>宏</w:t>
      </w:r>
      <w:r w:rsidR="000C6ADA">
        <w:rPr>
          <w:rFonts w:ascii="宋体" w:eastAsia="宋体" w:hAnsi="宋体" w:hint="eastAsia"/>
          <w:sz w:val="24"/>
          <w:szCs w:val="24"/>
        </w:rPr>
        <w:t>平均</w:t>
      </w:r>
      <w:proofErr w:type="gramEnd"/>
      <w:r w:rsidR="000C6ADA" w:rsidRPr="000C6ADA">
        <w:rPr>
          <w:rFonts w:ascii="宋体" w:eastAsia="宋体" w:hAnsi="宋体"/>
          <w:sz w:val="24"/>
          <w:szCs w:val="24"/>
        </w:rPr>
        <w:t>评价指标上的对比实验结果。结果显示</w:t>
      </w:r>
      <w:r w:rsidR="000C6ADA">
        <w:rPr>
          <w:rFonts w:ascii="宋体" w:eastAsia="宋体" w:hAnsi="宋体" w:hint="eastAsia"/>
          <w:sz w:val="24"/>
          <w:szCs w:val="24"/>
        </w:rPr>
        <w:t>本发明</w:t>
      </w:r>
      <w:r w:rsidR="000C6ADA" w:rsidRPr="000C6ADA">
        <w:rPr>
          <w:rFonts w:ascii="宋体" w:eastAsia="宋体" w:hAnsi="宋体"/>
          <w:sz w:val="24"/>
          <w:szCs w:val="24"/>
        </w:rPr>
        <w:t>在精确率和f1值的考察中明显优于另外两个模型，在召回率指标中略逊色于RAD。与同样使用</w:t>
      </w:r>
      <w:proofErr w:type="gramStart"/>
      <w:r w:rsidR="000C6ADA" w:rsidRPr="000C6ADA">
        <w:rPr>
          <w:rFonts w:ascii="宋体" w:eastAsia="宋体" w:hAnsi="宋体"/>
          <w:sz w:val="24"/>
          <w:szCs w:val="24"/>
        </w:rPr>
        <w:t>窗口级特征</w:t>
      </w:r>
      <w:proofErr w:type="gramEnd"/>
      <w:r w:rsidR="000C6ADA" w:rsidRPr="000C6ADA">
        <w:rPr>
          <w:rFonts w:ascii="宋体" w:eastAsia="宋体" w:hAnsi="宋体"/>
          <w:sz w:val="24"/>
          <w:szCs w:val="24"/>
        </w:rPr>
        <w:t>的RAD系统相比，</w:t>
      </w:r>
      <w:proofErr w:type="gramStart"/>
      <w:r w:rsidR="000C6ADA" w:rsidRPr="000C6ADA">
        <w:rPr>
          <w:rFonts w:ascii="宋体" w:eastAsia="宋体" w:hAnsi="宋体"/>
          <w:sz w:val="24"/>
          <w:szCs w:val="24"/>
        </w:rPr>
        <w:t>其虽然</w:t>
      </w:r>
      <w:proofErr w:type="gramEnd"/>
      <w:r w:rsidR="000C6ADA" w:rsidRPr="000C6ADA">
        <w:rPr>
          <w:rFonts w:ascii="宋体" w:eastAsia="宋体" w:hAnsi="宋体"/>
          <w:sz w:val="24"/>
          <w:szCs w:val="24"/>
        </w:rPr>
        <w:t>在召回率上达到了0.99，但是其精确率只有0.8，这说明该模型会有比较高的误检率，</w:t>
      </w:r>
      <w:r w:rsidR="000C6ADA">
        <w:rPr>
          <w:rFonts w:ascii="宋体" w:eastAsia="宋体" w:hAnsi="宋体" w:hint="eastAsia"/>
          <w:sz w:val="24"/>
          <w:szCs w:val="24"/>
        </w:rPr>
        <w:t>学术界研究</w:t>
      </w:r>
      <w:r w:rsidR="000C6ADA" w:rsidRPr="000C6ADA">
        <w:rPr>
          <w:rFonts w:ascii="宋体" w:eastAsia="宋体" w:hAnsi="宋体"/>
          <w:sz w:val="24"/>
          <w:szCs w:val="24"/>
        </w:rPr>
        <w:t>通常使用f1值指标来综合评价模型的漏检率和误检率，根据实验结果可以看出RAD模型的综合检测能力明显弱于</w:t>
      </w:r>
      <w:r w:rsidR="000C6ADA">
        <w:rPr>
          <w:rFonts w:ascii="宋体" w:eastAsia="宋体" w:hAnsi="宋体" w:hint="eastAsia"/>
          <w:sz w:val="24"/>
          <w:szCs w:val="24"/>
        </w:rPr>
        <w:t>本发明</w:t>
      </w:r>
      <w:r w:rsidR="000C6ADA" w:rsidRPr="000C6ADA">
        <w:rPr>
          <w:rFonts w:ascii="宋体" w:eastAsia="宋体" w:hAnsi="宋体"/>
          <w:sz w:val="24"/>
          <w:szCs w:val="24"/>
        </w:rPr>
        <w:t>。与同样使用深度学习检测器的RTIDS系</w:t>
      </w:r>
      <w:r w:rsidR="000C6ADA" w:rsidRPr="000C6ADA">
        <w:rPr>
          <w:rFonts w:ascii="宋体" w:eastAsia="宋体" w:hAnsi="宋体" w:hint="eastAsia"/>
          <w:sz w:val="24"/>
          <w:szCs w:val="24"/>
        </w:rPr>
        <w:t>统相比，两者在精确率和召回率的评价中均具有比较均衡的表现，但</w:t>
      </w:r>
      <w:r w:rsidR="000C6ADA">
        <w:rPr>
          <w:rFonts w:ascii="宋体" w:eastAsia="宋体" w:hAnsi="宋体" w:hint="eastAsia"/>
          <w:sz w:val="24"/>
          <w:szCs w:val="24"/>
        </w:rPr>
        <w:t>本发明</w:t>
      </w:r>
      <w:r w:rsidR="000C6ADA" w:rsidRPr="000C6ADA">
        <w:rPr>
          <w:rFonts w:ascii="宋体" w:eastAsia="宋体" w:hAnsi="宋体"/>
          <w:sz w:val="24"/>
          <w:szCs w:val="24"/>
        </w:rPr>
        <w:t>在三个指标上提升了</w:t>
      </w:r>
      <w:r w:rsidR="000C6ADA">
        <w:rPr>
          <w:rFonts w:ascii="宋体" w:eastAsia="宋体" w:hAnsi="宋体"/>
          <w:sz w:val="24"/>
          <w:szCs w:val="24"/>
        </w:rPr>
        <w:t>3</w:t>
      </w:r>
      <w:r w:rsidR="000C6ADA" w:rsidRPr="000C6ADA">
        <w:rPr>
          <w:rFonts w:ascii="宋体" w:eastAsia="宋体" w:hAnsi="宋体"/>
          <w:sz w:val="24"/>
          <w:szCs w:val="24"/>
        </w:rPr>
        <w:t>.9</w:t>
      </w:r>
      <w:r w:rsidR="000C6ADA">
        <w:rPr>
          <w:rFonts w:ascii="宋体" w:eastAsia="宋体" w:hAnsi="宋体"/>
          <w:sz w:val="24"/>
          <w:szCs w:val="24"/>
        </w:rPr>
        <w:t>3</w:t>
      </w:r>
      <w:r w:rsidR="000C6ADA" w:rsidRPr="000C6ADA">
        <w:rPr>
          <w:rFonts w:ascii="宋体" w:eastAsia="宋体" w:hAnsi="宋体"/>
          <w:sz w:val="24"/>
          <w:szCs w:val="24"/>
        </w:rPr>
        <w:t>%-</w:t>
      </w:r>
      <w:r w:rsidR="000C6ADA">
        <w:rPr>
          <w:rFonts w:ascii="宋体" w:eastAsia="宋体" w:hAnsi="宋体"/>
          <w:sz w:val="24"/>
          <w:szCs w:val="24"/>
        </w:rPr>
        <w:t>5</w:t>
      </w:r>
      <w:r w:rsidR="000C6ADA" w:rsidRPr="000C6ADA">
        <w:rPr>
          <w:rFonts w:ascii="宋体" w:eastAsia="宋体" w:hAnsi="宋体"/>
          <w:sz w:val="24"/>
          <w:szCs w:val="24"/>
        </w:rPr>
        <w:t>.</w:t>
      </w:r>
      <w:r w:rsidR="000C6ADA">
        <w:rPr>
          <w:rFonts w:ascii="宋体" w:eastAsia="宋体" w:hAnsi="宋体"/>
          <w:sz w:val="24"/>
          <w:szCs w:val="24"/>
        </w:rPr>
        <w:t>3</w:t>
      </w:r>
      <w:r w:rsidR="000C6ADA" w:rsidRPr="000C6ADA">
        <w:rPr>
          <w:rFonts w:ascii="宋体" w:eastAsia="宋体" w:hAnsi="宋体"/>
          <w:sz w:val="24"/>
          <w:szCs w:val="24"/>
        </w:rPr>
        <w:t>4%。</w:t>
      </w:r>
    </w:p>
    <w:p w14:paraId="7D2C45BC" w14:textId="2B37514D" w:rsidR="000C6ADA" w:rsidRDefault="00692A7F" w:rsidP="000C6ADA">
      <w:pPr>
        <w:spacing w:line="360" w:lineRule="auto"/>
        <w:ind w:firstLineChars="200" w:firstLine="482"/>
        <w:rPr>
          <w:rFonts w:ascii="宋体" w:eastAsia="宋体" w:hAnsi="宋体"/>
          <w:sz w:val="24"/>
          <w:szCs w:val="24"/>
        </w:rPr>
      </w:pPr>
      <w:r w:rsidRPr="00692A7F">
        <w:rPr>
          <w:rFonts w:ascii="宋体" w:eastAsia="宋体" w:hAnsi="宋体" w:hint="eastAsia"/>
          <w:b/>
          <w:bCs/>
          <w:sz w:val="24"/>
          <w:szCs w:val="24"/>
        </w:rPr>
        <w:t>自身多类别比较分析。</w:t>
      </w:r>
      <w:r w:rsidR="000C6ADA" w:rsidRPr="00FA4E76">
        <w:rPr>
          <w:rFonts w:ascii="宋体" w:eastAsia="宋体" w:hAnsi="宋体" w:hint="eastAsia"/>
          <w:sz w:val="24"/>
          <w:szCs w:val="24"/>
        </w:rPr>
        <w:t>表</w:t>
      </w:r>
      <w:r w:rsidR="000C6ADA" w:rsidRPr="00FA4E76">
        <w:rPr>
          <w:rFonts w:ascii="宋体" w:eastAsia="宋体" w:hAnsi="宋体"/>
          <w:sz w:val="24"/>
          <w:szCs w:val="24"/>
        </w:rPr>
        <w:t>1</w:t>
      </w:r>
      <w:r w:rsidR="000C6ADA" w:rsidRPr="000C6ADA">
        <w:rPr>
          <w:rFonts w:ascii="宋体" w:eastAsia="宋体" w:hAnsi="宋体"/>
          <w:sz w:val="24"/>
          <w:szCs w:val="24"/>
        </w:rPr>
        <w:t>展示了</w:t>
      </w:r>
      <w:r w:rsidR="000C6ADA">
        <w:rPr>
          <w:rFonts w:ascii="宋体" w:eastAsia="宋体" w:hAnsi="宋体" w:hint="eastAsia"/>
          <w:sz w:val="24"/>
          <w:szCs w:val="24"/>
        </w:rPr>
        <w:t>本发明</w:t>
      </w:r>
      <w:r w:rsidR="000C6ADA" w:rsidRPr="000C6ADA">
        <w:rPr>
          <w:rFonts w:ascii="宋体" w:eastAsia="宋体" w:hAnsi="宋体"/>
          <w:sz w:val="24"/>
          <w:szCs w:val="24"/>
        </w:rPr>
        <w:t>系统在实验场景下各</w:t>
      </w:r>
      <w:r w:rsidR="000C6ADA">
        <w:rPr>
          <w:rFonts w:ascii="宋体" w:eastAsia="宋体" w:hAnsi="宋体" w:hint="eastAsia"/>
          <w:sz w:val="24"/>
          <w:szCs w:val="24"/>
        </w:rPr>
        <w:t>DRDoS</w:t>
      </w:r>
      <w:r w:rsidR="000C6ADA" w:rsidRPr="000C6ADA">
        <w:rPr>
          <w:rFonts w:ascii="宋体" w:eastAsia="宋体" w:hAnsi="宋体"/>
          <w:sz w:val="24"/>
          <w:szCs w:val="24"/>
        </w:rPr>
        <w:t>攻击类别中的表现，总体f1值在</w:t>
      </w:r>
      <w:r w:rsidR="000C6ADA">
        <w:rPr>
          <w:rFonts w:ascii="宋体" w:eastAsia="宋体" w:hAnsi="宋体"/>
          <w:sz w:val="24"/>
          <w:szCs w:val="24"/>
        </w:rPr>
        <w:t>92.37%</w:t>
      </w:r>
      <w:r w:rsidR="000C6ADA" w:rsidRPr="000C6ADA">
        <w:rPr>
          <w:rFonts w:ascii="宋体" w:eastAsia="宋体" w:hAnsi="宋体"/>
          <w:sz w:val="24"/>
          <w:szCs w:val="24"/>
        </w:rPr>
        <w:t>-1</w:t>
      </w:r>
      <w:r w:rsidR="000C6ADA">
        <w:rPr>
          <w:rFonts w:ascii="宋体" w:eastAsia="宋体" w:hAnsi="宋体"/>
          <w:sz w:val="24"/>
          <w:szCs w:val="24"/>
        </w:rPr>
        <w:t>00%</w:t>
      </w:r>
      <w:r w:rsidR="000C6ADA" w:rsidRPr="000C6ADA">
        <w:rPr>
          <w:rFonts w:ascii="宋体" w:eastAsia="宋体" w:hAnsi="宋体"/>
          <w:sz w:val="24"/>
          <w:szCs w:val="24"/>
        </w:rPr>
        <w:t>的范围。对于良性流量的检测我们在2.2节中提到，为了构建高纯度空间窗口，我们只使用了一个极为简单的浅层决策树分类器，使得召回率达到了99</w:t>
      </w:r>
      <w:r w:rsidR="000C6ADA">
        <w:rPr>
          <w:rFonts w:ascii="宋体" w:eastAsia="宋体" w:hAnsi="宋体"/>
          <w:sz w:val="24"/>
          <w:szCs w:val="24"/>
        </w:rPr>
        <w:t>.</w:t>
      </w:r>
      <w:r w:rsidR="000C6ADA" w:rsidRPr="000C6ADA">
        <w:rPr>
          <w:rFonts w:ascii="宋体" w:eastAsia="宋体" w:hAnsi="宋体"/>
          <w:sz w:val="24"/>
          <w:szCs w:val="24"/>
        </w:rPr>
        <w:t>86</w:t>
      </w:r>
      <w:r w:rsidR="000C6ADA">
        <w:rPr>
          <w:rFonts w:ascii="宋体" w:eastAsia="宋体" w:hAnsi="宋体"/>
          <w:sz w:val="24"/>
          <w:szCs w:val="24"/>
        </w:rPr>
        <w:t>%</w:t>
      </w:r>
      <w:r w:rsidR="000C6ADA" w:rsidRPr="000C6ADA">
        <w:rPr>
          <w:rFonts w:ascii="宋体" w:eastAsia="宋体" w:hAnsi="宋体"/>
          <w:sz w:val="24"/>
          <w:szCs w:val="24"/>
        </w:rPr>
        <w:t>，这说明对于良性类别的流量我们拥有足够的查全能力且</w:t>
      </w:r>
      <w:proofErr w:type="gramStart"/>
      <w:r w:rsidR="000C6ADA" w:rsidRPr="000C6ADA">
        <w:rPr>
          <w:rFonts w:ascii="宋体" w:eastAsia="宋体" w:hAnsi="宋体"/>
          <w:sz w:val="24"/>
          <w:szCs w:val="24"/>
        </w:rPr>
        <w:t>很</w:t>
      </w:r>
      <w:proofErr w:type="gramEnd"/>
      <w:r w:rsidR="000C6ADA" w:rsidRPr="000C6ADA">
        <w:rPr>
          <w:rFonts w:ascii="宋体" w:eastAsia="宋体" w:hAnsi="宋体"/>
          <w:sz w:val="24"/>
          <w:szCs w:val="24"/>
        </w:rPr>
        <w:t>少将其错误</w:t>
      </w:r>
      <w:r w:rsidR="000C6ADA" w:rsidRPr="000C6ADA">
        <w:rPr>
          <w:rFonts w:ascii="宋体" w:eastAsia="宋体" w:hAnsi="宋体" w:hint="eastAsia"/>
          <w:sz w:val="24"/>
          <w:szCs w:val="24"/>
        </w:rPr>
        <w:t>分类到</w:t>
      </w:r>
      <w:r w:rsidR="000C6ADA">
        <w:rPr>
          <w:rFonts w:ascii="宋体" w:eastAsia="宋体" w:hAnsi="宋体" w:hint="eastAsia"/>
          <w:sz w:val="24"/>
          <w:szCs w:val="24"/>
        </w:rPr>
        <w:t>DRDoS</w:t>
      </w:r>
      <w:r w:rsidR="000C6ADA" w:rsidRPr="000C6ADA">
        <w:rPr>
          <w:rFonts w:ascii="宋体" w:eastAsia="宋体" w:hAnsi="宋体"/>
          <w:sz w:val="24"/>
          <w:szCs w:val="24"/>
        </w:rPr>
        <w:t>攻击中</w:t>
      </w:r>
      <w:r w:rsidR="000C6ADA">
        <w:rPr>
          <w:rFonts w:ascii="宋体" w:eastAsia="宋体" w:hAnsi="宋体" w:hint="eastAsia"/>
          <w:sz w:val="24"/>
          <w:szCs w:val="24"/>
        </w:rPr>
        <w:t>。</w:t>
      </w:r>
      <w:r w:rsidR="000C6ADA" w:rsidRPr="000C6ADA">
        <w:rPr>
          <w:rFonts w:ascii="宋体" w:eastAsia="宋体" w:hAnsi="宋体"/>
          <w:sz w:val="24"/>
          <w:szCs w:val="24"/>
        </w:rPr>
        <w:t>对于除了使用</w:t>
      </w:r>
      <w:r w:rsidR="000C6ADA">
        <w:rPr>
          <w:rFonts w:ascii="宋体" w:eastAsia="宋体" w:hAnsi="宋体" w:hint="eastAsia"/>
          <w:sz w:val="24"/>
          <w:szCs w:val="24"/>
        </w:rPr>
        <w:t>SSDP</w:t>
      </w:r>
      <w:r w:rsidR="000C6ADA" w:rsidRPr="000C6ADA">
        <w:rPr>
          <w:rFonts w:ascii="宋体" w:eastAsia="宋体" w:hAnsi="宋体"/>
          <w:sz w:val="24"/>
          <w:szCs w:val="24"/>
        </w:rPr>
        <w:t>和</w:t>
      </w:r>
      <w:r w:rsidR="000C6ADA">
        <w:rPr>
          <w:rFonts w:ascii="宋体" w:eastAsia="宋体" w:hAnsi="宋体" w:hint="eastAsia"/>
          <w:sz w:val="24"/>
          <w:szCs w:val="24"/>
        </w:rPr>
        <w:t>U</w:t>
      </w:r>
      <w:r w:rsidR="000C6ADA">
        <w:rPr>
          <w:rFonts w:ascii="宋体" w:eastAsia="宋体" w:hAnsi="宋体"/>
          <w:sz w:val="24"/>
          <w:szCs w:val="24"/>
        </w:rPr>
        <w:t>DP</w:t>
      </w:r>
      <w:r w:rsidR="000C6ADA" w:rsidRPr="000C6ADA">
        <w:rPr>
          <w:rFonts w:ascii="宋体" w:eastAsia="宋体" w:hAnsi="宋体"/>
          <w:sz w:val="24"/>
          <w:szCs w:val="24"/>
        </w:rPr>
        <w:t>协议的</w:t>
      </w:r>
      <w:r w:rsidR="000C6ADA">
        <w:rPr>
          <w:rFonts w:ascii="宋体" w:eastAsia="宋体" w:hAnsi="宋体" w:hint="eastAsia"/>
          <w:sz w:val="24"/>
          <w:szCs w:val="24"/>
        </w:rPr>
        <w:t>D</w:t>
      </w:r>
      <w:r w:rsidR="000C6ADA">
        <w:rPr>
          <w:rFonts w:ascii="宋体" w:eastAsia="宋体" w:hAnsi="宋体"/>
          <w:sz w:val="24"/>
          <w:szCs w:val="24"/>
        </w:rPr>
        <w:t>RDoS</w:t>
      </w:r>
      <w:r w:rsidR="000C6ADA" w:rsidRPr="000C6ADA">
        <w:rPr>
          <w:rFonts w:ascii="宋体" w:eastAsia="宋体" w:hAnsi="宋体"/>
          <w:sz w:val="24"/>
          <w:szCs w:val="24"/>
        </w:rPr>
        <w:t>攻击，X都具有优秀的检测能力（f1值</w:t>
      </w:r>
      <w:r>
        <w:rPr>
          <w:rFonts w:ascii="宋体" w:eastAsia="宋体" w:hAnsi="宋体"/>
          <w:sz w:val="24"/>
          <w:szCs w:val="24"/>
        </w:rPr>
        <w:t>99.60%</w:t>
      </w:r>
      <w:r w:rsidR="000C6ADA" w:rsidRPr="000C6ADA">
        <w:rPr>
          <w:rFonts w:ascii="宋体" w:eastAsia="宋体" w:hAnsi="宋体"/>
          <w:sz w:val="24"/>
          <w:szCs w:val="24"/>
        </w:rPr>
        <w:t>-10</w:t>
      </w:r>
      <w:r>
        <w:rPr>
          <w:rFonts w:ascii="宋体" w:eastAsia="宋体" w:hAnsi="宋体"/>
          <w:sz w:val="24"/>
          <w:szCs w:val="24"/>
        </w:rPr>
        <w:t>0%</w:t>
      </w:r>
      <w:r w:rsidR="000C6ADA" w:rsidRPr="000C6ADA">
        <w:rPr>
          <w:rFonts w:ascii="宋体" w:eastAsia="宋体" w:hAnsi="宋体"/>
          <w:sz w:val="24"/>
          <w:szCs w:val="24"/>
        </w:rPr>
        <w:t>），而通过分析模型检测混淆矩阵我们发现</w:t>
      </w:r>
      <w:r>
        <w:rPr>
          <w:rFonts w:ascii="宋体" w:eastAsia="宋体" w:hAnsi="宋体"/>
          <w:sz w:val="24"/>
          <w:szCs w:val="24"/>
        </w:rPr>
        <w:t>SSDP</w:t>
      </w:r>
      <w:r w:rsidR="000C6ADA" w:rsidRPr="000C6ADA">
        <w:rPr>
          <w:rFonts w:ascii="宋体" w:eastAsia="宋体" w:hAnsi="宋体"/>
          <w:sz w:val="24"/>
          <w:szCs w:val="24"/>
        </w:rPr>
        <w:t>和</w:t>
      </w:r>
      <w:r>
        <w:rPr>
          <w:rFonts w:ascii="宋体" w:eastAsia="宋体" w:hAnsi="宋体"/>
          <w:sz w:val="24"/>
          <w:szCs w:val="24"/>
        </w:rPr>
        <w:t>UDP</w:t>
      </w:r>
      <w:r>
        <w:rPr>
          <w:rFonts w:ascii="宋体" w:eastAsia="宋体" w:hAnsi="宋体" w:hint="eastAsia"/>
          <w:sz w:val="24"/>
          <w:szCs w:val="24"/>
        </w:rPr>
        <w:t>的</w:t>
      </w:r>
      <w:r w:rsidR="000C6ADA" w:rsidRPr="000C6ADA">
        <w:rPr>
          <w:rFonts w:ascii="宋体" w:eastAsia="宋体" w:hAnsi="宋体"/>
          <w:sz w:val="24"/>
          <w:szCs w:val="24"/>
        </w:rPr>
        <w:t>f1值之所以不高是因为这两类数据自身很难区分。总体来说，通过计算</w:t>
      </w:r>
      <w:proofErr w:type="gramStart"/>
      <w:r w:rsidR="000C6ADA" w:rsidRPr="000C6ADA">
        <w:rPr>
          <w:rFonts w:ascii="宋体" w:eastAsia="宋体" w:hAnsi="宋体"/>
          <w:sz w:val="24"/>
          <w:szCs w:val="24"/>
        </w:rPr>
        <w:t>宏平均</w:t>
      </w:r>
      <w:proofErr w:type="gramEnd"/>
      <w:r w:rsidR="000C6ADA" w:rsidRPr="000C6ADA">
        <w:rPr>
          <w:rFonts w:ascii="宋体" w:eastAsia="宋体" w:hAnsi="宋体"/>
          <w:sz w:val="24"/>
          <w:szCs w:val="24"/>
        </w:rPr>
        <w:t>指标，</w:t>
      </w:r>
      <w:r>
        <w:rPr>
          <w:rFonts w:ascii="宋体" w:eastAsia="宋体" w:hAnsi="宋体" w:hint="eastAsia"/>
          <w:sz w:val="24"/>
          <w:szCs w:val="24"/>
        </w:rPr>
        <w:t>本发明系统</w:t>
      </w:r>
      <w:r w:rsidR="000C6ADA" w:rsidRPr="000C6ADA">
        <w:rPr>
          <w:rFonts w:ascii="宋体" w:eastAsia="宋体" w:hAnsi="宋体" w:hint="eastAsia"/>
          <w:sz w:val="24"/>
          <w:szCs w:val="24"/>
        </w:rPr>
        <w:t>的综合检测能力</w:t>
      </w:r>
      <w:r w:rsidR="000C6ADA" w:rsidRPr="000C6ADA">
        <w:rPr>
          <w:rFonts w:ascii="宋体" w:eastAsia="宋体" w:hAnsi="宋体"/>
          <w:sz w:val="24"/>
          <w:szCs w:val="24"/>
        </w:rPr>
        <w:t>f1值超过了现有模型，证明</w:t>
      </w:r>
      <w:proofErr w:type="gramStart"/>
      <w:r w:rsidR="000C6ADA" w:rsidRPr="000C6ADA">
        <w:rPr>
          <w:rFonts w:ascii="宋体" w:eastAsia="宋体" w:hAnsi="宋体"/>
          <w:sz w:val="24"/>
          <w:szCs w:val="24"/>
        </w:rPr>
        <w:t>了流间特征和</w:t>
      </w:r>
      <w:proofErr w:type="gramEnd"/>
      <w:r w:rsidR="000C6ADA" w:rsidRPr="000C6ADA">
        <w:rPr>
          <w:rFonts w:ascii="宋体" w:eastAsia="宋体" w:hAnsi="宋体"/>
          <w:sz w:val="24"/>
          <w:szCs w:val="24"/>
        </w:rPr>
        <w:t>频域特征的有效性。</w:t>
      </w:r>
    </w:p>
    <w:p w14:paraId="3E720BE3" w14:textId="0C5EBA43" w:rsidR="00692A7F" w:rsidRPr="00692A7F" w:rsidRDefault="00692A7F" w:rsidP="00692A7F">
      <w:pPr>
        <w:spacing w:line="360" w:lineRule="auto"/>
        <w:ind w:firstLineChars="200" w:firstLine="482"/>
        <w:rPr>
          <w:rFonts w:ascii="宋体" w:eastAsia="宋体" w:hAnsi="宋体"/>
          <w:sz w:val="24"/>
          <w:szCs w:val="24"/>
        </w:rPr>
      </w:pPr>
      <w:r w:rsidRPr="00692A7F">
        <w:rPr>
          <w:rFonts w:ascii="宋体" w:eastAsia="宋体" w:hAnsi="宋体" w:hint="eastAsia"/>
          <w:b/>
          <w:bCs/>
          <w:sz w:val="24"/>
          <w:szCs w:val="24"/>
        </w:rPr>
        <w:t>窗口大小分析。</w:t>
      </w:r>
      <w:r w:rsidRPr="00692A7F">
        <w:rPr>
          <w:rFonts w:ascii="宋体" w:eastAsia="宋体" w:hAnsi="宋体" w:hint="eastAsia"/>
          <w:sz w:val="24"/>
          <w:szCs w:val="24"/>
        </w:rPr>
        <w:t>为了有效检测反射放大型</w:t>
      </w:r>
      <w:proofErr w:type="spellStart"/>
      <w:r w:rsidRPr="00692A7F">
        <w:rPr>
          <w:rFonts w:ascii="宋体" w:eastAsia="宋体" w:hAnsi="宋体"/>
          <w:sz w:val="24"/>
          <w:szCs w:val="24"/>
        </w:rPr>
        <w:t>ddos</w:t>
      </w:r>
      <w:proofErr w:type="spellEnd"/>
      <w:r w:rsidRPr="00692A7F">
        <w:rPr>
          <w:rFonts w:ascii="宋体" w:eastAsia="宋体" w:hAnsi="宋体"/>
          <w:sz w:val="24"/>
          <w:szCs w:val="24"/>
        </w:rPr>
        <w:t>攻击，</w:t>
      </w:r>
      <w:r>
        <w:rPr>
          <w:rFonts w:ascii="宋体" w:eastAsia="宋体" w:hAnsi="宋体" w:hint="eastAsia"/>
          <w:sz w:val="24"/>
          <w:szCs w:val="24"/>
        </w:rPr>
        <w:t>本发明</w:t>
      </w:r>
      <w:r w:rsidRPr="00692A7F">
        <w:rPr>
          <w:rFonts w:ascii="宋体" w:eastAsia="宋体" w:hAnsi="宋体"/>
          <w:sz w:val="24"/>
          <w:szCs w:val="24"/>
        </w:rPr>
        <w:t>构建时间序列上的连续空间窗口以此来提取多条流之间的特征，空间窗口的大小是影响检测性能和效率的关键性参数之一。</w:t>
      </w:r>
      <w:r w:rsidRPr="00FA4E76">
        <w:rPr>
          <w:rFonts w:ascii="宋体" w:eastAsia="宋体" w:hAnsi="宋体"/>
          <w:sz w:val="24"/>
          <w:szCs w:val="24"/>
        </w:rPr>
        <w:t>图</w:t>
      </w:r>
      <w:r w:rsidRPr="00FA4E76">
        <w:rPr>
          <w:rFonts w:ascii="宋体" w:eastAsia="宋体" w:hAnsi="宋体"/>
          <w:sz w:val="24"/>
          <w:szCs w:val="24"/>
        </w:rPr>
        <w:t>5</w:t>
      </w:r>
      <w:r w:rsidRPr="00692A7F">
        <w:rPr>
          <w:rFonts w:ascii="宋体" w:eastAsia="宋体" w:hAnsi="宋体"/>
          <w:sz w:val="24"/>
          <w:szCs w:val="24"/>
        </w:rPr>
        <w:t>展示了在不同窗口大小的场景下</w:t>
      </w:r>
      <w:r>
        <w:rPr>
          <w:rFonts w:ascii="宋体" w:eastAsia="宋体" w:hAnsi="宋体" w:hint="eastAsia"/>
          <w:sz w:val="24"/>
          <w:szCs w:val="24"/>
        </w:rPr>
        <w:t>本发明</w:t>
      </w:r>
      <w:r w:rsidRPr="00692A7F">
        <w:rPr>
          <w:rFonts w:ascii="宋体" w:eastAsia="宋体" w:hAnsi="宋体"/>
          <w:sz w:val="24"/>
          <w:szCs w:val="24"/>
        </w:rPr>
        <w:t>的检测表现。折线图反映了窗口大小对检测性能的影响，三条折线分别对应着完整模型、只使用统计特征的空间窗口和只使用频域特征的空间窗口。可以看到随着窗口的增加，单个窗口内包含的信息量增加，表达该时刻流量行为的能力越强，模型检测性能越高。在窗口大小超过30的之后，检测性能增加逐渐放缓。值得注意的是，在合理范围</w:t>
      </w:r>
      <w:r w:rsidRPr="00692A7F">
        <w:rPr>
          <w:rFonts w:ascii="宋体" w:eastAsia="宋体" w:hAnsi="宋体" w:hint="eastAsia"/>
          <w:sz w:val="24"/>
          <w:szCs w:val="24"/>
        </w:rPr>
        <w:t>内增加窗口大小能提升模型检测性能，但是如果一</w:t>
      </w:r>
      <w:r w:rsidRPr="00692A7F">
        <w:rPr>
          <w:rFonts w:ascii="宋体" w:eastAsia="宋体" w:hAnsi="宋体" w:hint="eastAsia"/>
          <w:sz w:val="24"/>
          <w:szCs w:val="24"/>
        </w:rPr>
        <w:lastRenderedPageBreak/>
        <w:t>味地增加窗口大小，不仅会导致模型单</w:t>
      </w:r>
      <w:proofErr w:type="gramStart"/>
      <w:r w:rsidRPr="00692A7F">
        <w:rPr>
          <w:rFonts w:ascii="宋体" w:eastAsia="宋体" w:hAnsi="宋体" w:hint="eastAsia"/>
          <w:sz w:val="24"/>
          <w:szCs w:val="24"/>
        </w:rPr>
        <w:t>次处理</w:t>
      </w:r>
      <w:proofErr w:type="gramEnd"/>
      <w:r w:rsidRPr="00692A7F">
        <w:rPr>
          <w:rFonts w:ascii="宋体" w:eastAsia="宋体" w:hAnsi="宋体" w:hint="eastAsia"/>
          <w:sz w:val="24"/>
          <w:szCs w:val="24"/>
        </w:rPr>
        <w:t>大量数据造成阻塞，还会因为对</w:t>
      </w:r>
      <w:proofErr w:type="gramStart"/>
      <w:r w:rsidRPr="00692A7F">
        <w:rPr>
          <w:rFonts w:ascii="宋体" w:eastAsia="宋体" w:hAnsi="宋体" w:hint="eastAsia"/>
          <w:sz w:val="24"/>
          <w:szCs w:val="24"/>
        </w:rPr>
        <w:t>更多条流一次性</w:t>
      </w:r>
      <w:proofErr w:type="gramEnd"/>
      <w:r w:rsidRPr="00692A7F">
        <w:rPr>
          <w:rFonts w:ascii="宋体" w:eastAsia="宋体" w:hAnsi="宋体" w:hint="eastAsia"/>
          <w:sz w:val="24"/>
          <w:szCs w:val="24"/>
        </w:rPr>
        <w:t>检测（一个窗口内包含多条流）带来较大的误判风险，因此我们最终选择</w:t>
      </w:r>
      <w:r>
        <w:rPr>
          <w:rFonts w:ascii="宋体" w:eastAsia="宋体" w:hAnsi="宋体" w:hint="eastAsia"/>
          <w:sz w:val="24"/>
          <w:szCs w:val="24"/>
        </w:rPr>
        <w:t>空间</w:t>
      </w:r>
      <w:r w:rsidRPr="00692A7F">
        <w:rPr>
          <w:rFonts w:ascii="宋体" w:eastAsia="宋体" w:hAnsi="宋体"/>
          <w:sz w:val="24"/>
          <w:szCs w:val="24"/>
        </w:rPr>
        <w:t>窗口大小设置为40。</w:t>
      </w:r>
    </w:p>
    <w:p w14:paraId="16D4627C" w14:textId="7EEC35D1" w:rsidR="00692A7F" w:rsidRPr="000C6ADA" w:rsidRDefault="00692A7F" w:rsidP="00692A7F">
      <w:pPr>
        <w:spacing w:line="360" w:lineRule="auto"/>
        <w:ind w:firstLineChars="200" w:firstLine="482"/>
        <w:rPr>
          <w:rFonts w:ascii="宋体" w:eastAsia="宋体" w:hAnsi="宋体" w:hint="eastAsia"/>
          <w:sz w:val="24"/>
          <w:szCs w:val="24"/>
        </w:rPr>
      </w:pPr>
      <w:r w:rsidRPr="00692A7F">
        <w:rPr>
          <w:rFonts w:ascii="宋体" w:eastAsia="宋体" w:hAnsi="宋体" w:hint="eastAsia"/>
          <w:b/>
          <w:bCs/>
          <w:sz w:val="24"/>
          <w:szCs w:val="24"/>
        </w:rPr>
        <w:t>特征效益分析。</w:t>
      </w:r>
      <w:r w:rsidRPr="00692A7F">
        <w:rPr>
          <w:rFonts w:ascii="宋体" w:eastAsia="宋体" w:hAnsi="宋体" w:hint="eastAsia"/>
          <w:sz w:val="24"/>
          <w:szCs w:val="24"/>
        </w:rPr>
        <w:t>我们认为某类特征的数据量大小和模型检测性能之间的比值是衡量特征优劣的重要指标，我们将其称为特征效益。某类特征数据量越小、且此时模型检测性能越高，则该类特征的特征效益越高。</w:t>
      </w:r>
      <w:r w:rsidRPr="00FA4E76">
        <w:rPr>
          <w:rFonts w:ascii="宋体" w:eastAsia="宋体" w:hAnsi="宋体" w:hint="eastAsia"/>
          <w:sz w:val="24"/>
          <w:szCs w:val="24"/>
        </w:rPr>
        <w:t>图</w:t>
      </w:r>
      <w:r w:rsidRPr="00FA4E76">
        <w:rPr>
          <w:rFonts w:ascii="宋体" w:eastAsia="宋体" w:hAnsi="宋体"/>
          <w:sz w:val="24"/>
          <w:szCs w:val="24"/>
        </w:rPr>
        <w:t>5</w:t>
      </w:r>
      <w:r w:rsidRPr="00692A7F">
        <w:rPr>
          <w:rFonts w:ascii="宋体" w:eastAsia="宋体" w:hAnsi="宋体"/>
          <w:sz w:val="24"/>
          <w:szCs w:val="24"/>
        </w:rPr>
        <w:t>中的条形图反映的是各种情况下窗口内包含实际数据的尺寸，该指标越小模型相应检测速度越快。（1）条形图和折线图具有对应关系，可以看出随着窗口大小的增加，与原始统计特征的窗口进行对比，虽然频域特征的窗口在窗口载量的指标中降低最显著，但是其会带来一定程度上的精度损失；完整</w:t>
      </w:r>
      <w:r>
        <w:rPr>
          <w:rFonts w:ascii="宋体" w:eastAsia="宋体" w:hAnsi="宋体" w:hint="eastAsia"/>
          <w:sz w:val="24"/>
          <w:szCs w:val="24"/>
        </w:rPr>
        <w:t>版系统</w:t>
      </w:r>
      <w:r w:rsidRPr="00692A7F">
        <w:rPr>
          <w:rFonts w:ascii="宋体" w:eastAsia="宋体" w:hAnsi="宋体"/>
          <w:sz w:val="24"/>
          <w:szCs w:val="24"/>
        </w:rPr>
        <w:t>不仅显著降低了窗口载量（虽然略高于频域窗口）同时</w:t>
      </w:r>
      <w:r w:rsidRPr="00692A7F">
        <w:rPr>
          <w:rFonts w:ascii="宋体" w:eastAsia="宋体" w:hAnsi="宋体" w:hint="eastAsia"/>
          <w:sz w:val="24"/>
          <w:szCs w:val="24"/>
        </w:rPr>
        <w:t>具有更优越的检测性能，因此具有最优的特征效益。（</w:t>
      </w:r>
      <w:r w:rsidRPr="00692A7F">
        <w:rPr>
          <w:rFonts w:ascii="宋体" w:eastAsia="宋体" w:hAnsi="宋体"/>
          <w:sz w:val="24"/>
          <w:szCs w:val="24"/>
        </w:rPr>
        <w:t>2）只观察条形图我们可以发现，窗口大小越大，</w:t>
      </w:r>
      <w:r w:rsidR="00345C18">
        <w:rPr>
          <w:rFonts w:ascii="宋体" w:eastAsia="宋体" w:hAnsi="宋体" w:hint="eastAsia"/>
          <w:sz w:val="24"/>
          <w:szCs w:val="24"/>
        </w:rPr>
        <w:t>本发明系统</w:t>
      </w:r>
      <w:r w:rsidRPr="00692A7F">
        <w:rPr>
          <w:rFonts w:ascii="宋体" w:eastAsia="宋体" w:hAnsi="宋体"/>
          <w:sz w:val="24"/>
          <w:szCs w:val="24"/>
        </w:rPr>
        <w:t>相比于原始统计特征窗口在窗口载量上的降低效果越显著。以上两点充分说明了</w:t>
      </w:r>
      <w:r w:rsidR="00345C18">
        <w:rPr>
          <w:rFonts w:ascii="宋体" w:eastAsia="宋体" w:hAnsi="宋体" w:hint="eastAsia"/>
          <w:sz w:val="24"/>
          <w:szCs w:val="24"/>
        </w:rPr>
        <w:t>本发明</w:t>
      </w:r>
      <w:r w:rsidRPr="00692A7F">
        <w:rPr>
          <w:rFonts w:ascii="宋体" w:eastAsia="宋体" w:hAnsi="宋体"/>
          <w:sz w:val="24"/>
          <w:szCs w:val="24"/>
        </w:rPr>
        <w:t>中使用的频域特征和</w:t>
      </w:r>
      <w:proofErr w:type="gramStart"/>
      <w:r w:rsidRPr="00692A7F">
        <w:rPr>
          <w:rFonts w:ascii="宋体" w:eastAsia="宋体" w:hAnsi="宋体"/>
          <w:sz w:val="24"/>
          <w:szCs w:val="24"/>
        </w:rPr>
        <w:t>流间特征</w:t>
      </w:r>
      <w:proofErr w:type="gramEnd"/>
      <w:r w:rsidRPr="00692A7F">
        <w:rPr>
          <w:rFonts w:ascii="宋体" w:eastAsia="宋体" w:hAnsi="宋体"/>
          <w:sz w:val="24"/>
          <w:szCs w:val="24"/>
        </w:rPr>
        <w:t>具有很强的特征效益。</w:t>
      </w:r>
    </w:p>
    <w:p w14:paraId="00F0CA74" w14:textId="30938268" w:rsidR="00454B13" w:rsidRDefault="00454B13" w:rsidP="00454B13">
      <w:pPr>
        <w:pStyle w:val="a7"/>
        <w:numPr>
          <w:ilvl w:val="0"/>
          <w:numId w:val="1"/>
        </w:numPr>
        <w:ind w:firstLineChars="0"/>
        <w:rPr>
          <w:rFonts w:ascii="宋体" w:eastAsia="宋体" w:hAnsi="宋体"/>
          <w:b/>
          <w:bCs/>
          <w:sz w:val="30"/>
          <w:szCs w:val="30"/>
        </w:rPr>
      </w:pPr>
      <w:r w:rsidRPr="00454B13">
        <w:rPr>
          <w:rFonts w:ascii="宋体" w:eastAsia="宋体" w:hAnsi="宋体" w:hint="eastAsia"/>
          <w:b/>
          <w:bCs/>
          <w:sz w:val="30"/>
          <w:szCs w:val="30"/>
        </w:rPr>
        <w:t>附图</w:t>
      </w:r>
    </w:p>
    <w:p w14:paraId="1F7AFBC0" w14:textId="366E3886" w:rsidR="00885AF6" w:rsidRDefault="00885AF6" w:rsidP="00885AF6">
      <w:pPr>
        <w:jc w:val="center"/>
        <w:rPr>
          <w:rFonts w:ascii="宋体" w:eastAsia="宋体" w:hAnsi="宋体"/>
          <w:b/>
          <w:bCs/>
          <w:sz w:val="24"/>
          <w:szCs w:val="24"/>
        </w:rPr>
      </w:pPr>
      <w:r w:rsidRPr="00885AF6">
        <w:rPr>
          <w:rFonts w:ascii="宋体" w:eastAsia="宋体" w:hAnsi="宋体"/>
          <w:b/>
          <w:bCs/>
          <w:noProof/>
          <w:sz w:val="24"/>
          <w:szCs w:val="24"/>
        </w:rPr>
        <w:drawing>
          <wp:inline distT="0" distB="0" distL="0" distR="0" wp14:anchorId="2D87A494" wp14:editId="128C3AA2">
            <wp:extent cx="5274310" cy="199580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1995805"/>
                    </a:xfrm>
                    <a:prstGeom prst="rect">
                      <a:avLst/>
                    </a:prstGeom>
                    <a:noFill/>
                    <a:ln>
                      <a:noFill/>
                    </a:ln>
                  </pic:spPr>
                </pic:pic>
              </a:graphicData>
            </a:graphic>
          </wp:inline>
        </w:drawing>
      </w:r>
    </w:p>
    <w:p w14:paraId="55303A6A" w14:textId="5701933C" w:rsidR="00885AF6" w:rsidRDefault="00885AF6" w:rsidP="00885AF6">
      <w:pPr>
        <w:jc w:val="center"/>
        <w:rPr>
          <w:rFonts w:ascii="宋体" w:eastAsia="宋体" w:hAnsi="宋体"/>
          <w:b/>
          <w:bCs/>
          <w:szCs w:val="21"/>
        </w:rPr>
      </w:pPr>
      <w:r>
        <w:rPr>
          <w:rFonts w:ascii="宋体" w:eastAsia="宋体" w:hAnsi="宋体" w:hint="eastAsia"/>
          <w:b/>
          <w:bCs/>
          <w:szCs w:val="21"/>
        </w:rPr>
        <w:t>图1</w:t>
      </w:r>
      <w:r>
        <w:rPr>
          <w:rFonts w:ascii="宋体" w:eastAsia="宋体" w:hAnsi="宋体"/>
          <w:b/>
          <w:bCs/>
          <w:szCs w:val="21"/>
        </w:rPr>
        <w:t xml:space="preserve"> </w:t>
      </w:r>
      <w:r>
        <w:rPr>
          <w:rFonts w:ascii="宋体" w:eastAsia="宋体" w:hAnsi="宋体" w:hint="eastAsia"/>
          <w:b/>
          <w:bCs/>
          <w:szCs w:val="21"/>
        </w:rPr>
        <w:t>发明系统总</w:t>
      </w:r>
      <w:proofErr w:type="gramStart"/>
      <w:r>
        <w:rPr>
          <w:rFonts w:ascii="宋体" w:eastAsia="宋体" w:hAnsi="宋体" w:hint="eastAsia"/>
          <w:b/>
          <w:bCs/>
          <w:szCs w:val="21"/>
        </w:rPr>
        <w:t>览</w:t>
      </w:r>
      <w:proofErr w:type="gramEnd"/>
      <w:r>
        <w:rPr>
          <w:rFonts w:ascii="宋体" w:eastAsia="宋体" w:hAnsi="宋体" w:hint="eastAsia"/>
          <w:b/>
          <w:bCs/>
          <w:szCs w:val="21"/>
        </w:rPr>
        <w:t>图</w:t>
      </w:r>
    </w:p>
    <w:p w14:paraId="184E8DD9" w14:textId="34ED26FC" w:rsidR="00FA4E76" w:rsidRDefault="00FA4E76" w:rsidP="00885AF6">
      <w:pPr>
        <w:jc w:val="center"/>
        <w:rPr>
          <w:rFonts w:ascii="宋体" w:eastAsia="宋体" w:hAnsi="宋体"/>
          <w:b/>
          <w:bCs/>
          <w:szCs w:val="21"/>
        </w:rPr>
      </w:pPr>
      <w:r w:rsidRPr="00FA4E76">
        <w:rPr>
          <w:rFonts w:ascii="宋体" w:eastAsia="宋体" w:hAnsi="宋体"/>
          <w:b/>
          <w:bCs/>
          <w:noProof/>
          <w:szCs w:val="21"/>
        </w:rPr>
        <w:lastRenderedPageBreak/>
        <w:drawing>
          <wp:inline distT="0" distB="0" distL="0" distR="0" wp14:anchorId="267D4DE8" wp14:editId="454A90AA">
            <wp:extent cx="3435927" cy="487680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38609" cy="4880606"/>
                    </a:xfrm>
                    <a:prstGeom prst="rect">
                      <a:avLst/>
                    </a:prstGeom>
                    <a:noFill/>
                    <a:ln>
                      <a:noFill/>
                    </a:ln>
                  </pic:spPr>
                </pic:pic>
              </a:graphicData>
            </a:graphic>
          </wp:inline>
        </w:drawing>
      </w:r>
    </w:p>
    <w:p w14:paraId="0DACE5B4" w14:textId="683AA5C4" w:rsidR="00FA4E76" w:rsidRDefault="00FA4E76" w:rsidP="00885AF6">
      <w:pPr>
        <w:jc w:val="center"/>
        <w:rPr>
          <w:rFonts w:ascii="宋体" w:eastAsia="宋体" w:hAnsi="宋体" w:hint="eastAsia"/>
          <w:b/>
          <w:bCs/>
          <w:szCs w:val="21"/>
        </w:rPr>
      </w:pPr>
      <w:r>
        <w:rPr>
          <w:rFonts w:ascii="宋体" w:eastAsia="宋体" w:hAnsi="宋体" w:hint="eastAsia"/>
          <w:b/>
          <w:bCs/>
          <w:szCs w:val="21"/>
        </w:rPr>
        <w:t>图2</w:t>
      </w:r>
      <w:r>
        <w:rPr>
          <w:rFonts w:ascii="宋体" w:eastAsia="宋体" w:hAnsi="宋体"/>
          <w:b/>
          <w:bCs/>
          <w:szCs w:val="21"/>
        </w:rPr>
        <w:t xml:space="preserve"> </w:t>
      </w:r>
      <w:r>
        <w:rPr>
          <w:rFonts w:ascii="宋体" w:eastAsia="宋体" w:hAnsi="宋体" w:hint="eastAsia"/>
          <w:b/>
          <w:bCs/>
          <w:szCs w:val="21"/>
        </w:rPr>
        <w:t>本发明系统处理流程图</w:t>
      </w:r>
    </w:p>
    <w:p w14:paraId="5A0BFEFE" w14:textId="0C888DBD" w:rsidR="00885AF6" w:rsidRDefault="00885AF6" w:rsidP="00885AF6">
      <w:pPr>
        <w:jc w:val="center"/>
        <w:rPr>
          <w:rFonts w:ascii="宋体" w:eastAsia="宋体" w:hAnsi="宋体"/>
          <w:b/>
          <w:bCs/>
          <w:szCs w:val="21"/>
        </w:rPr>
      </w:pPr>
      <w:r w:rsidRPr="00885AF6">
        <w:rPr>
          <w:rFonts w:ascii="宋体" w:eastAsia="宋体" w:hAnsi="宋体"/>
          <w:b/>
          <w:bCs/>
          <w:noProof/>
          <w:szCs w:val="21"/>
        </w:rPr>
        <w:drawing>
          <wp:inline distT="0" distB="0" distL="0" distR="0" wp14:anchorId="74A889B2" wp14:editId="240C6B22">
            <wp:extent cx="4256942" cy="15811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68862" cy="1585577"/>
                    </a:xfrm>
                    <a:prstGeom prst="rect">
                      <a:avLst/>
                    </a:prstGeom>
                    <a:noFill/>
                    <a:ln>
                      <a:noFill/>
                    </a:ln>
                  </pic:spPr>
                </pic:pic>
              </a:graphicData>
            </a:graphic>
          </wp:inline>
        </w:drawing>
      </w:r>
    </w:p>
    <w:p w14:paraId="673302C2" w14:textId="02DB2531" w:rsidR="00885AF6" w:rsidRDefault="00885AF6" w:rsidP="00885AF6">
      <w:pPr>
        <w:jc w:val="center"/>
        <w:rPr>
          <w:rFonts w:ascii="宋体" w:eastAsia="宋体" w:hAnsi="宋体"/>
          <w:b/>
          <w:bCs/>
          <w:szCs w:val="21"/>
        </w:rPr>
      </w:pPr>
      <w:r>
        <w:rPr>
          <w:rFonts w:ascii="宋体" w:eastAsia="宋体" w:hAnsi="宋体" w:hint="eastAsia"/>
          <w:b/>
          <w:bCs/>
          <w:szCs w:val="21"/>
        </w:rPr>
        <w:t>图3</w:t>
      </w:r>
      <w:r>
        <w:rPr>
          <w:rFonts w:ascii="宋体" w:eastAsia="宋体" w:hAnsi="宋体"/>
          <w:b/>
          <w:bCs/>
          <w:szCs w:val="21"/>
        </w:rPr>
        <w:t xml:space="preserve"> </w:t>
      </w:r>
      <w:r>
        <w:rPr>
          <w:rFonts w:ascii="宋体" w:eastAsia="宋体" w:hAnsi="宋体" w:hint="eastAsia"/>
          <w:b/>
          <w:bCs/>
          <w:szCs w:val="21"/>
        </w:rPr>
        <w:t>窗口载荷变化情况</w:t>
      </w:r>
    </w:p>
    <w:p w14:paraId="0F9333C3" w14:textId="155CE011" w:rsidR="00885AF6" w:rsidRDefault="00885AF6" w:rsidP="00885AF6">
      <w:pPr>
        <w:jc w:val="center"/>
        <w:rPr>
          <w:rFonts w:ascii="宋体" w:eastAsia="宋体" w:hAnsi="宋体"/>
          <w:b/>
          <w:bCs/>
          <w:szCs w:val="21"/>
        </w:rPr>
      </w:pPr>
      <w:r w:rsidRPr="00885AF6">
        <w:rPr>
          <w:rFonts w:ascii="宋体" w:eastAsia="宋体" w:hAnsi="宋体"/>
          <w:b/>
          <w:bCs/>
          <w:noProof/>
          <w:szCs w:val="21"/>
        </w:rPr>
        <w:lastRenderedPageBreak/>
        <w:drawing>
          <wp:inline distT="0" distB="0" distL="0" distR="0" wp14:anchorId="55C70911" wp14:editId="623E6759">
            <wp:extent cx="3085580" cy="23241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95734" cy="2331748"/>
                    </a:xfrm>
                    <a:prstGeom prst="rect">
                      <a:avLst/>
                    </a:prstGeom>
                    <a:noFill/>
                    <a:ln>
                      <a:noFill/>
                    </a:ln>
                  </pic:spPr>
                </pic:pic>
              </a:graphicData>
            </a:graphic>
          </wp:inline>
        </w:drawing>
      </w:r>
    </w:p>
    <w:p w14:paraId="68A90BA6" w14:textId="25519D76" w:rsidR="00885AF6" w:rsidRDefault="00885AF6" w:rsidP="00885AF6">
      <w:pPr>
        <w:jc w:val="center"/>
        <w:rPr>
          <w:rFonts w:ascii="宋体" w:eastAsia="宋体" w:hAnsi="宋体"/>
          <w:b/>
          <w:bCs/>
          <w:szCs w:val="21"/>
        </w:rPr>
      </w:pPr>
      <w:r>
        <w:rPr>
          <w:rFonts w:ascii="宋体" w:eastAsia="宋体" w:hAnsi="宋体" w:hint="eastAsia"/>
          <w:b/>
          <w:bCs/>
          <w:szCs w:val="21"/>
        </w:rPr>
        <w:t>图4</w:t>
      </w:r>
      <w:r>
        <w:rPr>
          <w:rFonts w:ascii="宋体" w:eastAsia="宋体" w:hAnsi="宋体"/>
          <w:b/>
          <w:bCs/>
          <w:szCs w:val="21"/>
        </w:rPr>
        <w:t xml:space="preserve"> </w:t>
      </w:r>
      <w:r>
        <w:rPr>
          <w:rFonts w:ascii="宋体" w:eastAsia="宋体" w:hAnsi="宋体" w:hint="eastAsia"/>
          <w:b/>
          <w:bCs/>
          <w:szCs w:val="21"/>
        </w:rPr>
        <w:t>横向比较结果（紫色斜线柱状图为本发明）</w:t>
      </w:r>
    </w:p>
    <w:p w14:paraId="28B86020" w14:textId="5AD79F60" w:rsidR="00885AF6" w:rsidRDefault="00885AF6" w:rsidP="00885AF6">
      <w:pPr>
        <w:jc w:val="center"/>
        <w:rPr>
          <w:rFonts w:ascii="宋体" w:eastAsia="宋体" w:hAnsi="宋体"/>
          <w:b/>
          <w:bCs/>
          <w:szCs w:val="21"/>
        </w:rPr>
      </w:pPr>
      <w:r w:rsidRPr="00885AF6">
        <w:rPr>
          <w:rFonts w:ascii="宋体" w:eastAsia="宋体" w:hAnsi="宋体"/>
          <w:b/>
          <w:bCs/>
          <w:noProof/>
          <w:szCs w:val="21"/>
        </w:rPr>
        <w:drawing>
          <wp:inline distT="0" distB="0" distL="0" distR="0" wp14:anchorId="1FA7011A" wp14:editId="46C14467">
            <wp:extent cx="3256712" cy="21463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64385" cy="2151357"/>
                    </a:xfrm>
                    <a:prstGeom prst="rect">
                      <a:avLst/>
                    </a:prstGeom>
                    <a:noFill/>
                    <a:ln>
                      <a:noFill/>
                    </a:ln>
                  </pic:spPr>
                </pic:pic>
              </a:graphicData>
            </a:graphic>
          </wp:inline>
        </w:drawing>
      </w:r>
    </w:p>
    <w:p w14:paraId="1E0C16D6" w14:textId="0A7E4CED" w:rsidR="00885AF6" w:rsidRDefault="00885AF6" w:rsidP="00885AF6">
      <w:pPr>
        <w:jc w:val="center"/>
        <w:rPr>
          <w:rFonts w:ascii="宋体" w:eastAsia="宋体" w:hAnsi="宋体"/>
          <w:b/>
          <w:bCs/>
          <w:szCs w:val="21"/>
        </w:rPr>
      </w:pPr>
      <w:r>
        <w:rPr>
          <w:rFonts w:ascii="宋体" w:eastAsia="宋体" w:hAnsi="宋体" w:hint="eastAsia"/>
          <w:b/>
          <w:bCs/>
          <w:szCs w:val="21"/>
        </w:rPr>
        <w:t>图5</w:t>
      </w:r>
      <w:r>
        <w:rPr>
          <w:rFonts w:ascii="宋体" w:eastAsia="宋体" w:hAnsi="宋体"/>
          <w:b/>
          <w:bCs/>
          <w:szCs w:val="21"/>
        </w:rPr>
        <w:t xml:space="preserve"> </w:t>
      </w:r>
      <w:r>
        <w:rPr>
          <w:rFonts w:ascii="宋体" w:eastAsia="宋体" w:hAnsi="宋体" w:hint="eastAsia"/>
          <w:b/>
          <w:bCs/>
          <w:szCs w:val="21"/>
        </w:rPr>
        <w:t>载荷大小对检测结果的影响情况</w:t>
      </w:r>
    </w:p>
    <w:p w14:paraId="52B4C478" w14:textId="19EC1D5D" w:rsidR="00885AF6" w:rsidRDefault="00885AF6" w:rsidP="00885AF6">
      <w:pPr>
        <w:jc w:val="center"/>
        <w:rPr>
          <w:rFonts w:ascii="宋体" w:eastAsia="宋体" w:hAnsi="宋体"/>
          <w:b/>
          <w:bCs/>
          <w:szCs w:val="21"/>
        </w:rPr>
      </w:pPr>
      <w:r w:rsidRPr="00885AF6">
        <w:rPr>
          <w:rFonts w:ascii="宋体" w:eastAsia="宋体" w:hAnsi="宋体"/>
          <w:b/>
          <w:bCs/>
          <w:noProof/>
          <w:szCs w:val="21"/>
        </w:rPr>
        <w:drawing>
          <wp:inline distT="0" distB="0" distL="0" distR="0" wp14:anchorId="0D3FA505" wp14:editId="0233D7D8">
            <wp:extent cx="2800350" cy="168275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00350" cy="1682750"/>
                    </a:xfrm>
                    <a:prstGeom prst="rect">
                      <a:avLst/>
                    </a:prstGeom>
                    <a:noFill/>
                    <a:ln>
                      <a:noFill/>
                    </a:ln>
                  </pic:spPr>
                </pic:pic>
              </a:graphicData>
            </a:graphic>
          </wp:inline>
        </w:drawing>
      </w:r>
    </w:p>
    <w:p w14:paraId="36CA8EA1" w14:textId="63BCD44F" w:rsidR="00885AF6" w:rsidRPr="00885AF6" w:rsidRDefault="00885AF6" w:rsidP="00885AF6">
      <w:pPr>
        <w:jc w:val="center"/>
        <w:rPr>
          <w:rFonts w:ascii="宋体" w:eastAsia="宋体" w:hAnsi="宋体" w:hint="eastAsia"/>
          <w:b/>
          <w:bCs/>
          <w:szCs w:val="21"/>
        </w:rPr>
      </w:pPr>
      <w:r>
        <w:rPr>
          <w:rFonts w:ascii="宋体" w:eastAsia="宋体" w:hAnsi="宋体" w:hint="eastAsia"/>
          <w:b/>
          <w:bCs/>
          <w:szCs w:val="21"/>
        </w:rPr>
        <w:t>图表1</w:t>
      </w:r>
      <w:r>
        <w:rPr>
          <w:rFonts w:ascii="宋体" w:eastAsia="宋体" w:hAnsi="宋体"/>
          <w:b/>
          <w:bCs/>
          <w:szCs w:val="21"/>
        </w:rPr>
        <w:t xml:space="preserve"> </w:t>
      </w:r>
      <w:r>
        <w:rPr>
          <w:rFonts w:ascii="宋体" w:eastAsia="宋体" w:hAnsi="宋体" w:hint="eastAsia"/>
          <w:b/>
          <w:bCs/>
          <w:szCs w:val="21"/>
        </w:rPr>
        <w:t>多类别比较结果分析表</w:t>
      </w:r>
    </w:p>
    <w:sectPr w:rsidR="00885AF6" w:rsidRPr="00885AF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88B8AA" w14:textId="77777777" w:rsidR="002679D7" w:rsidRDefault="002679D7" w:rsidP="00454B13">
      <w:r>
        <w:separator/>
      </w:r>
    </w:p>
  </w:endnote>
  <w:endnote w:type="continuationSeparator" w:id="0">
    <w:p w14:paraId="7B67002C" w14:textId="77777777" w:rsidR="002679D7" w:rsidRDefault="002679D7" w:rsidP="00454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ABF86" w14:textId="77777777" w:rsidR="002679D7" w:rsidRDefault="002679D7" w:rsidP="00454B13">
      <w:r>
        <w:separator/>
      </w:r>
    </w:p>
  </w:footnote>
  <w:footnote w:type="continuationSeparator" w:id="0">
    <w:p w14:paraId="59B4A359" w14:textId="77777777" w:rsidR="002679D7" w:rsidRDefault="002679D7" w:rsidP="00454B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AC4895"/>
    <w:multiLevelType w:val="hybridMultilevel"/>
    <w:tmpl w:val="24F8C080"/>
    <w:lvl w:ilvl="0" w:tplc="73A4E93C">
      <w:start w:val="1"/>
      <w:numFmt w:val="decimal"/>
      <w:lvlText w:val="（%1）"/>
      <w:lvlJc w:val="left"/>
      <w:pPr>
        <w:ind w:left="1200" w:hanging="72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1" w15:restartNumberingAfterBreak="0">
    <w:nsid w:val="265C5953"/>
    <w:multiLevelType w:val="hybridMultilevel"/>
    <w:tmpl w:val="85103672"/>
    <w:lvl w:ilvl="0" w:tplc="29589BB8">
      <w:start w:val="1"/>
      <w:numFmt w:val="japaneseCounting"/>
      <w:lvlText w:val="（%1）"/>
      <w:lvlJc w:val="left"/>
      <w:pPr>
        <w:ind w:left="1200" w:hanging="72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2" w15:restartNumberingAfterBreak="0">
    <w:nsid w:val="32B20EDD"/>
    <w:multiLevelType w:val="hybridMultilevel"/>
    <w:tmpl w:val="EC2871D0"/>
    <w:lvl w:ilvl="0" w:tplc="6502796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3E7603EB"/>
    <w:multiLevelType w:val="hybridMultilevel"/>
    <w:tmpl w:val="6DE67466"/>
    <w:lvl w:ilvl="0" w:tplc="6D98E78C">
      <w:start w:val="1"/>
      <w:numFmt w:val="decimal"/>
      <w:lvlText w:val="（%1）"/>
      <w:lvlJc w:val="left"/>
      <w:pPr>
        <w:ind w:left="1140" w:hanging="72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num w:numId="1" w16cid:durableId="339503829">
    <w:abstractNumId w:val="2"/>
  </w:num>
  <w:num w:numId="2" w16cid:durableId="740059500">
    <w:abstractNumId w:val="1"/>
  </w:num>
  <w:num w:numId="3" w16cid:durableId="2050259997">
    <w:abstractNumId w:val="3"/>
  </w:num>
  <w:num w:numId="4" w16cid:durableId="8784742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A408F"/>
    <w:rsid w:val="0009512D"/>
    <w:rsid w:val="000A408F"/>
    <w:rsid w:val="000C6ADA"/>
    <w:rsid w:val="001A5550"/>
    <w:rsid w:val="002679D7"/>
    <w:rsid w:val="00345C18"/>
    <w:rsid w:val="00360F55"/>
    <w:rsid w:val="00370D68"/>
    <w:rsid w:val="004272B0"/>
    <w:rsid w:val="00454B13"/>
    <w:rsid w:val="005156DD"/>
    <w:rsid w:val="00542BBC"/>
    <w:rsid w:val="005C0633"/>
    <w:rsid w:val="006071DC"/>
    <w:rsid w:val="00692A7F"/>
    <w:rsid w:val="006F10DD"/>
    <w:rsid w:val="007453E3"/>
    <w:rsid w:val="007B5D46"/>
    <w:rsid w:val="007E13C1"/>
    <w:rsid w:val="007E7B72"/>
    <w:rsid w:val="008120C3"/>
    <w:rsid w:val="00857725"/>
    <w:rsid w:val="00885AF6"/>
    <w:rsid w:val="00927D3E"/>
    <w:rsid w:val="009B013A"/>
    <w:rsid w:val="009E5153"/>
    <w:rsid w:val="009E7998"/>
    <w:rsid w:val="00A62FD5"/>
    <w:rsid w:val="00AA29DE"/>
    <w:rsid w:val="00B86C2A"/>
    <w:rsid w:val="00BF0EE2"/>
    <w:rsid w:val="00BF384E"/>
    <w:rsid w:val="00C16933"/>
    <w:rsid w:val="00D74DCF"/>
    <w:rsid w:val="00DC78C0"/>
    <w:rsid w:val="00DD3F9C"/>
    <w:rsid w:val="00E977F7"/>
    <w:rsid w:val="00EB5B25"/>
    <w:rsid w:val="00F50EDC"/>
    <w:rsid w:val="00F97017"/>
    <w:rsid w:val="00FA4E76"/>
    <w:rsid w:val="00FD4CB6"/>
    <w:rsid w:val="00FD79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0057D"/>
  <w15:docId w15:val="{8FA6C7DE-D67B-4B22-8B44-666F97E9A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54B1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54B13"/>
    <w:rPr>
      <w:sz w:val="18"/>
      <w:szCs w:val="18"/>
    </w:rPr>
  </w:style>
  <w:style w:type="paragraph" w:styleId="a5">
    <w:name w:val="footer"/>
    <w:basedOn w:val="a"/>
    <w:link w:val="a6"/>
    <w:uiPriority w:val="99"/>
    <w:unhideWhenUsed/>
    <w:rsid w:val="00454B13"/>
    <w:pPr>
      <w:tabs>
        <w:tab w:val="center" w:pos="4153"/>
        <w:tab w:val="right" w:pos="8306"/>
      </w:tabs>
      <w:snapToGrid w:val="0"/>
      <w:jc w:val="left"/>
    </w:pPr>
    <w:rPr>
      <w:sz w:val="18"/>
      <w:szCs w:val="18"/>
    </w:rPr>
  </w:style>
  <w:style w:type="character" w:customStyle="1" w:styleId="a6">
    <w:name w:val="页脚 字符"/>
    <w:basedOn w:val="a0"/>
    <w:link w:val="a5"/>
    <w:uiPriority w:val="99"/>
    <w:rsid w:val="00454B13"/>
    <w:rPr>
      <w:sz w:val="18"/>
      <w:szCs w:val="18"/>
    </w:rPr>
  </w:style>
  <w:style w:type="paragraph" w:styleId="a7">
    <w:name w:val="List Paragraph"/>
    <w:basedOn w:val="a"/>
    <w:uiPriority w:val="34"/>
    <w:qFormat/>
    <w:rsid w:val="00454B13"/>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4640</TotalTime>
  <Pages>10</Pages>
  <Words>990</Words>
  <Characters>5649</Characters>
  <Application>Microsoft Office Word</Application>
  <DocSecurity>0</DocSecurity>
  <Lines>47</Lines>
  <Paragraphs>13</Paragraphs>
  <ScaleCrop>false</ScaleCrop>
  <Company/>
  <LinksUpToDate>false</LinksUpToDate>
  <CharactersWithSpaces>6626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程 逸飞</dc:creator>
  <cp:keywords/>
  <dc:description/>
  <cp:lastModifiedBy>程 逸飞</cp:lastModifiedBy>
  <cp:revision>5</cp:revision>
  <dcterms:created xsi:type="dcterms:W3CDTF">2023-03-27T01:14:00Z</dcterms:created>
  <dcterms:modified xsi:type="dcterms:W3CDTF">2023-04-03T14:45:00Z</dcterms:modified>
</cp:coreProperties>
</file>